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188D3" w14:textId="5493D508" w:rsidR="009F7A3B" w:rsidRPr="0052514D" w:rsidRDefault="009F7A3B" w:rsidP="009F7A3B">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Start w:id="2" w:name="_Toc481653327"/>
      <w:bookmarkStart w:id="3" w:name="_Toc519094990"/>
      <w:bookmarkStart w:id="4" w:name="_Toc481570476"/>
      <w:bookmarkStart w:id="5" w:name="historyclause"/>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#112</w:t>
      </w:r>
      <w:r w:rsidR="002C76FC">
        <w:rPr>
          <w:rFonts w:ascii="Arial" w:eastAsia="SimSun" w:hAnsi="Arial" w:cs="Arial"/>
          <w:b/>
          <w:sz w:val="24"/>
          <w:szCs w:val="24"/>
          <w:lang w:eastAsia="zh-CN"/>
        </w:rPr>
        <w:t>bis</w:t>
      </w:r>
      <w:r w:rsidRPr="0052514D">
        <w:rPr>
          <w:rFonts w:ascii="Arial" w:eastAsia="SimSun" w:hAnsi="Arial" w:cs="Arial"/>
          <w:b/>
          <w:sz w:val="24"/>
          <w:szCs w:val="24"/>
          <w:lang w:eastAsia="zh-CN"/>
        </w:rPr>
        <w:tab/>
      </w:r>
      <w:r w:rsidRPr="0052514D">
        <w:rPr>
          <w:rFonts w:ascii="Arial" w:eastAsia="SimSun" w:hAnsi="Arial" w:cs="Arial"/>
          <w:b/>
          <w:sz w:val="24"/>
          <w:szCs w:val="24"/>
          <w:lang w:eastAsia="zh-CN"/>
        </w:rPr>
        <w:tab/>
      </w:r>
      <w:r w:rsidR="00C435B4">
        <w:rPr>
          <w:rFonts w:ascii="Arial" w:eastAsia="SimSun" w:hAnsi="Arial" w:cs="Arial"/>
          <w:b/>
          <w:sz w:val="24"/>
          <w:szCs w:val="24"/>
          <w:lang w:eastAsia="zh-CN"/>
        </w:rPr>
        <w:t xml:space="preserve">    </w:t>
      </w:r>
      <w:r w:rsidR="002C76FC">
        <w:rPr>
          <w:rFonts w:ascii="Arial" w:eastAsia="SimSun" w:hAnsi="Arial" w:cs="Arial"/>
          <w:b/>
          <w:sz w:val="24"/>
          <w:szCs w:val="24"/>
          <w:lang w:eastAsia="zh-CN"/>
        </w:rPr>
        <w:t xml:space="preserve">    </w:t>
      </w:r>
      <w:r>
        <w:rPr>
          <w:rFonts w:ascii="Arial" w:eastAsia="SimSun" w:hAnsi="Arial" w:cs="Arial"/>
          <w:b/>
          <w:sz w:val="24"/>
          <w:szCs w:val="24"/>
          <w:lang w:eastAsia="zh-CN"/>
        </w:rPr>
        <w:t>R4-241</w:t>
      </w:r>
      <w:r w:rsidR="00674A39">
        <w:rPr>
          <w:rFonts w:ascii="Arial" w:eastAsia="SimSun" w:hAnsi="Arial" w:cs="Arial"/>
          <w:b/>
          <w:sz w:val="24"/>
          <w:szCs w:val="24"/>
          <w:lang w:eastAsia="zh-CN"/>
        </w:rPr>
        <w:t>5464</w:t>
      </w:r>
    </w:p>
    <w:p w14:paraId="771AD553" w14:textId="4BE9243B" w:rsidR="009F7A3B" w:rsidRPr="0052514D" w:rsidRDefault="002C76FC" w:rsidP="009F7A3B">
      <w:pPr>
        <w:pStyle w:val="Header"/>
        <w:tabs>
          <w:tab w:val="right" w:pos="9781"/>
          <w:tab w:val="right" w:pos="13323"/>
        </w:tabs>
        <w:spacing w:before="60" w:after="60"/>
        <w:outlineLvl w:val="0"/>
        <w:rPr>
          <w:rFonts w:ascii="Arial" w:eastAsia="SimSun" w:hAnsi="Arial" w:cs="Arial"/>
          <w:b/>
          <w:sz w:val="24"/>
          <w:szCs w:val="24"/>
          <w:lang w:eastAsia="zh-CN"/>
        </w:rPr>
      </w:pPr>
      <w:r w:rsidRPr="002C76FC">
        <w:rPr>
          <w:rFonts w:ascii="Arial" w:eastAsia="SimSun" w:hAnsi="Arial" w:cs="Arial"/>
          <w:b/>
          <w:sz w:val="24"/>
          <w:szCs w:val="24"/>
          <w:lang w:eastAsia="zh-CN"/>
        </w:rPr>
        <w:t>Hefei, Anhui, China, 14th – 18th October, 2024</w:t>
      </w:r>
    </w:p>
    <w:p w14:paraId="70AD6145" w14:textId="77777777" w:rsidR="00973C02" w:rsidRPr="00D72A58" w:rsidRDefault="00973C02" w:rsidP="00973C02">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Pr>
          <w:rFonts w:ascii="Arial" w:hAnsi="Arial" w:cs="Arial"/>
          <w:color w:val="000000" w:themeColor="text1"/>
          <w:sz w:val="22"/>
          <w:szCs w:val="22"/>
        </w:rPr>
        <w:t>5</w:t>
      </w:r>
      <w:r w:rsidRPr="00693733">
        <w:rPr>
          <w:rFonts w:ascii="Arial" w:hAnsi="Arial" w:cs="Arial"/>
          <w:color w:val="000000" w:themeColor="text1"/>
          <w:sz w:val="22"/>
          <w:szCs w:val="22"/>
        </w:rPr>
        <w:t>.</w:t>
      </w:r>
      <w:r>
        <w:rPr>
          <w:rFonts w:ascii="Arial" w:hAnsi="Arial" w:cs="Arial"/>
          <w:color w:val="000000" w:themeColor="text1"/>
          <w:sz w:val="22"/>
          <w:szCs w:val="22"/>
        </w:rPr>
        <w:t>20.2</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096CB9F3"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2315D6">
        <w:rPr>
          <w:rFonts w:ascii="Arial" w:hAnsi="Arial" w:cs="Arial"/>
          <w:b/>
          <w:sz w:val="22"/>
          <w:szCs w:val="22"/>
        </w:rPr>
        <w:t xml:space="preserve">On </w:t>
      </w:r>
      <w:r w:rsidR="005966E9">
        <w:rPr>
          <w:rFonts w:ascii="Arial" w:hAnsi="Arial" w:cs="Arial"/>
          <w:b/>
          <w:sz w:val="22"/>
          <w:szCs w:val="22"/>
        </w:rPr>
        <w:t>UE RF requirements for</w:t>
      </w:r>
      <w:r w:rsidR="002315D6">
        <w:rPr>
          <w:rFonts w:ascii="Arial" w:hAnsi="Arial" w:cs="Arial"/>
          <w:b/>
          <w:sz w:val="22"/>
          <w:szCs w:val="22"/>
        </w:rPr>
        <w:t xml:space="preserve"> </w:t>
      </w:r>
      <w:r w:rsidR="004A4150">
        <w:rPr>
          <w:rFonts w:ascii="Arial" w:hAnsi="Arial" w:cs="Arial"/>
          <w:b/>
          <w:sz w:val="22"/>
          <w:szCs w:val="22"/>
        </w:rPr>
        <w:t>band n28</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5F1C4707" w:rsidR="00A64570" w:rsidRDefault="001B4270" w:rsidP="00514F67">
      <w:pPr>
        <w:rPr>
          <w:color w:val="000000" w:themeColor="text1"/>
          <w:lang w:eastAsia="zh-CN"/>
        </w:rPr>
      </w:pPr>
      <w:r>
        <w:rPr>
          <w:color w:val="000000" w:themeColor="text1"/>
          <w:lang w:eastAsia="zh-CN"/>
        </w:rPr>
        <w:t xml:space="preserve">Considerable progress on </w:t>
      </w:r>
      <w:r w:rsidR="00890D58">
        <w:rPr>
          <w:color w:val="000000" w:themeColor="text1"/>
          <w:lang w:eastAsia="zh-CN"/>
        </w:rPr>
        <w:t>introduc</w:t>
      </w:r>
      <w:r>
        <w:rPr>
          <w:color w:val="000000" w:themeColor="text1"/>
          <w:lang w:eastAsia="zh-CN"/>
        </w:rPr>
        <w:t>ing</w:t>
      </w:r>
      <w:r w:rsidR="00890D58">
        <w:rPr>
          <w:color w:val="000000" w:themeColor="text1"/>
          <w:lang w:eastAsia="zh-CN"/>
        </w:rPr>
        <w:t xml:space="preserve"> PC2 and 40MHz CBW for band n28 </w:t>
      </w:r>
      <w:r w:rsidR="007A0DF8">
        <w:rPr>
          <w:color w:val="000000" w:themeColor="text1"/>
          <w:lang w:eastAsia="zh-CN"/>
        </w:rPr>
        <w:t xml:space="preserve">[1] </w:t>
      </w:r>
      <w:r>
        <w:rPr>
          <w:color w:val="000000" w:themeColor="text1"/>
          <w:lang w:eastAsia="zh-CN"/>
        </w:rPr>
        <w:t>has been</w:t>
      </w:r>
      <w:r w:rsidR="00052462">
        <w:rPr>
          <w:color w:val="000000" w:themeColor="text1"/>
          <w:lang w:eastAsia="zh-CN"/>
        </w:rPr>
        <w:t xml:space="preserve"> made and</w:t>
      </w:r>
      <w:r>
        <w:rPr>
          <w:color w:val="000000" w:themeColor="text1"/>
          <w:lang w:eastAsia="zh-CN"/>
        </w:rPr>
        <w:t xml:space="preserve"> captured in the WF</w:t>
      </w:r>
      <w:r w:rsidR="007A0DF8">
        <w:rPr>
          <w:color w:val="000000" w:themeColor="text1"/>
          <w:lang w:eastAsia="zh-CN"/>
        </w:rPr>
        <w:t xml:space="preserve"> </w:t>
      </w:r>
      <w:r w:rsidR="00890D58">
        <w:rPr>
          <w:color w:val="000000" w:themeColor="text1"/>
          <w:lang w:eastAsia="zh-CN"/>
        </w:rPr>
        <w:t>[</w:t>
      </w:r>
      <w:r w:rsidR="007A0DF8">
        <w:rPr>
          <w:color w:val="000000" w:themeColor="text1"/>
          <w:lang w:eastAsia="zh-CN"/>
        </w:rPr>
        <w:t>2</w:t>
      </w:r>
      <w:r w:rsidR="00890D58">
        <w:rPr>
          <w:color w:val="000000" w:themeColor="text1"/>
          <w:lang w:eastAsia="zh-CN"/>
        </w:rPr>
        <w:t>]</w:t>
      </w:r>
      <w:r w:rsidR="008064CC">
        <w:rPr>
          <w:color w:val="000000" w:themeColor="text1"/>
          <w:lang w:eastAsia="zh-CN"/>
        </w:rPr>
        <w:t>.</w:t>
      </w:r>
      <w:r w:rsidR="004B171E">
        <w:rPr>
          <w:color w:val="000000" w:themeColor="text1"/>
          <w:lang w:eastAsia="zh-CN"/>
        </w:rPr>
        <w:t xml:space="preserve"> Th</w:t>
      </w:r>
      <w:r>
        <w:rPr>
          <w:color w:val="000000" w:themeColor="text1"/>
          <w:lang w:eastAsia="zh-CN"/>
        </w:rPr>
        <w:t>is paper continues to discuss the remaining open issues, namely:</w:t>
      </w:r>
    </w:p>
    <w:p w14:paraId="7428F340" w14:textId="77777777" w:rsidR="001B4270" w:rsidRPr="001B4270" w:rsidRDefault="001B4270" w:rsidP="001B4270">
      <w:pPr>
        <w:pStyle w:val="ListParagraph"/>
        <w:numPr>
          <w:ilvl w:val="0"/>
          <w:numId w:val="32"/>
        </w:numPr>
        <w:overflowPunct w:val="0"/>
        <w:spacing w:after="120"/>
        <w:rPr>
          <w:rFonts w:eastAsia="Times New Roman"/>
          <w:szCs w:val="24"/>
          <w:lang w:eastAsia="zh-CN"/>
        </w:rPr>
      </w:pPr>
      <w:r w:rsidRPr="001B4270">
        <w:rPr>
          <w:color w:val="000000" w:themeColor="text1"/>
          <w:kern w:val="24"/>
          <w:szCs w:val="36"/>
          <w:lang w:val="en-US" w:eastAsia="zh-CN"/>
        </w:rPr>
        <w:t xml:space="preserve">PC2 A-MPR </w:t>
      </w:r>
      <w:r w:rsidRPr="001B4270">
        <w:rPr>
          <w:color w:val="000000" w:themeColor="text1"/>
          <w:kern w:val="24"/>
          <w:szCs w:val="36"/>
          <w:lang w:eastAsia="zh-CN"/>
        </w:rPr>
        <w:t>for NS_17</w:t>
      </w:r>
    </w:p>
    <w:p w14:paraId="061A7E9F" w14:textId="77777777" w:rsidR="001B4270" w:rsidRPr="001B4270" w:rsidRDefault="001B4270" w:rsidP="001B4270">
      <w:pPr>
        <w:pStyle w:val="ListParagraph"/>
        <w:numPr>
          <w:ilvl w:val="0"/>
          <w:numId w:val="32"/>
        </w:numPr>
        <w:overflowPunct w:val="0"/>
        <w:spacing w:after="120"/>
        <w:rPr>
          <w:rFonts w:eastAsia="Times New Roman"/>
          <w:szCs w:val="24"/>
          <w:lang w:eastAsia="zh-CN"/>
        </w:rPr>
      </w:pPr>
      <w:r w:rsidRPr="001B4270">
        <w:rPr>
          <w:color w:val="000000" w:themeColor="text1"/>
          <w:kern w:val="24"/>
          <w:szCs w:val="36"/>
          <w:lang w:val="en-US" w:eastAsia="zh-CN"/>
        </w:rPr>
        <w:t>BW=40MHz related</w:t>
      </w:r>
    </w:p>
    <w:p w14:paraId="417840E0" w14:textId="77777777" w:rsidR="001B4270" w:rsidRPr="001B4270" w:rsidRDefault="001B4270" w:rsidP="001B4270">
      <w:pPr>
        <w:numPr>
          <w:ilvl w:val="0"/>
          <w:numId w:val="33"/>
        </w:numPr>
        <w:overflowPunct w:val="0"/>
        <w:spacing w:after="120"/>
        <w:contextualSpacing/>
        <w:rPr>
          <w:rFonts w:eastAsia="Times New Roman"/>
          <w:szCs w:val="24"/>
          <w:lang w:eastAsia="zh-CN"/>
        </w:rPr>
      </w:pPr>
      <w:r w:rsidRPr="001B4270">
        <w:rPr>
          <w:rFonts w:eastAsia="Times New Roman"/>
          <w:color w:val="000000" w:themeColor="text1"/>
          <w:kern w:val="24"/>
          <w:szCs w:val="36"/>
          <w:lang w:val="en-US" w:eastAsia="zh-CN"/>
        </w:rPr>
        <w:t>PC3 REFSENS and PC2 RSD</w:t>
      </w:r>
    </w:p>
    <w:p w14:paraId="3D5DA42C" w14:textId="77777777" w:rsidR="001B4270" w:rsidRPr="001B4270" w:rsidRDefault="001B4270" w:rsidP="001B4270">
      <w:pPr>
        <w:numPr>
          <w:ilvl w:val="0"/>
          <w:numId w:val="33"/>
        </w:numPr>
        <w:overflowPunct w:val="0"/>
        <w:spacing w:after="120"/>
        <w:contextualSpacing/>
        <w:rPr>
          <w:rFonts w:eastAsia="Times New Roman"/>
          <w:szCs w:val="24"/>
          <w:lang w:eastAsia="zh-CN"/>
        </w:rPr>
      </w:pPr>
      <w:r w:rsidRPr="001B4270">
        <w:rPr>
          <w:rFonts w:eastAsia="Times New Roman"/>
          <w:color w:val="000000" w:themeColor="text1"/>
          <w:kern w:val="24"/>
          <w:szCs w:val="36"/>
          <w:lang w:val="en-US" w:eastAsia="zh-CN"/>
        </w:rPr>
        <w:t>PC3 and PC2 A-MPR for NS_18</w:t>
      </w:r>
    </w:p>
    <w:p w14:paraId="4C6FFACF" w14:textId="77777777" w:rsidR="001B4270" w:rsidRPr="001B4270" w:rsidRDefault="001B4270" w:rsidP="001B4270">
      <w:pPr>
        <w:numPr>
          <w:ilvl w:val="0"/>
          <w:numId w:val="33"/>
        </w:numPr>
        <w:overflowPunct w:val="0"/>
        <w:spacing w:after="120"/>
        <w:contextualSpacing/>
        <w:rPr>
          <w:rFonts w:eastAsia="Times New Roman"/>
          <w:szCs w:val="24"/>
          <w:lang w:eastAsia="zh-CN"/>
        </w:rPr>
      </w:pPr>
      <w:r w:rsidRPr="001B4270">
        <w:rPr>
          <w:color w:val="000000" w:themeColor="text1"/>
          <w:kern w:val="24"/>
          <w:szCs w:val="36"/>
          <w:lang w:val="en-US" w:eastAsia="zh-CN"/>
        </w:rPr>
        <w:t xml:space="preserve"> </w:t>
      </w:r>
      <w:r w:rsidRPr="001B4270">
        <w:rPr>
          <w:color w:val="000000" w:themeColor="text1"/>
          <w:kern w:val="24"/>
          <w:szCs w:val="36"/>
          <w:lang w:eastAsia="zh-CN"/>
        </w:rPr>
        <w:t>∆MPR</w:t>
      </w:r>
    </w:p>
    <w:p w14:paraId="7EF5B455" w14:textId="77777777" w:rsidR="001B4270" w:rsidRPr="001B4270" w:rsidRDefault="001B4270" w:rsidP="001B4270">
      <w:pPr>
        <w:numPr>
          <w:ilvl w:val="0"/>
          <w:numId w:val="33"/>
        </w:numPr>
        <w:overflowPunct w:val="0"/>
        <w:spacing w:after="120"/>
        <w:contextualSpacing/>
        <w:rPr>
          <w:rFonts w:eastAsia="Times New Roman"/>
          <w:szCs w:val="24"/>
          <w:lang w:eastAsia="zh-CN"/>
        </w:rPr>
      </w:pPr>
      <w:r w:rsidRPr="001B4270">
        <w:rPr>
          <w:color w:val="000000" w:themeColor="text1"/>
          <w:kern w:val="24"/>
          <w:szCs w:val="36"/>
          <w:lang w:eastAsia="zh-CN"/>
        </w:rPr>
        <w:t>UE coexistence requirements</w:t>
      </w:r>
    </w:p>
    <w:p w14:paraId="3314189E" w14:textId="77777777" w:rsidR="001B4270" w:rsidRPr="001B4270" w:rsidRDefault="001B4270" w:rsidP="001B4270">
      <w:pPr>
        <w:numPr>
          <w:ilvl w:val="0"/>
          <w:numId w:val="33"/>
        </w:numPr>
        <w:overflowPunct w:val="0"/>
        <w:spacing w:after="120"/>
        <w:contextualSpacing/>
        <w:rPr>
          <w:rFonts w:eastAsia="Times New Roman"/>
          <w:szCs w:val="24"/>
          <w:lang w:eastAsia="zh-CN"/>
        </w:rPr>
      </w:pPr>
      <w:r w:rsidRPr="001B4270">
        <w:rPr>
          <w:color w:val="000000" w:themeColor="text1"/>
          <w:kern w:val="24"/>
          <w:szCs w:val="36"/>
          <w:lang w:eastAsia="zh-CN"/>
        </w:rPr>
        <w:t>Channel location</w:t>
      </w:r>
    </w:p>
    <w:p w14:paraId="25012311" w14:textId="77777777" w:rsidR="001B4270" w:rsidRPr="001B4270" w:rsidRDefault="001B4270" w:rsidP="001B4270">
      <w:pPr>
        <w:numPr>
          <w:ilvl w:val="0"/>
          <w:numId w:val="33"/>
        </w:numPr>
        <w:overflowPunct w:val="0"/>
        <w:spacing w:after="120"/>
        <w:contextualSpacing/>
        <w:rPr>
          <w:rFonts w:eastAsia="Times New Roman"/>
          <w:szCs w:val="24"/>
          <w:lang w:eastAsia="zh-CN"/>
        </w:rPr>
      </w:pPr>
      <w:r w:rsidRPr="001B4270">
        <w:rPr>
          <w:color w:val="000000" w:themeColor="text1"/>
          <w:kern w:val="24"/>
          <w:szCs w:val="36"/>
          <w:lang w:eastAsia="zh-CN"/>
        </w:rPr>
        <w:t>Channel raster</w:t>
      </w:r>
    </w:p>
    <w:p w14:paraId="37AB0976" w14:textId="77777777" w:rsidR="001B4270" w:rsidRPr="001B4270" w:rsidRDefault="001B4270" w:rsidP="001B4270">
      <w:pPr>
        <w:numPr>
          <w:ilvl w:val="0"/>
          <w:numId w:val="33"/>
        </w:numPr>
        <w:overflowPunct w:val="0"/>
        <w:spacing w:after="120"/>
        <w:contextualSpacing/>
        <w:rPr>
          <w:rFonts w:eastAsia="Times New Roman"/>
          <w:szCs w:val="24"/>
          <w:lang w:eastAsia="zh-CN"/>
        </w:rPr>
      </w:pPr>
      <w:r w:rsidRPr="001B4270">
        <w:rPr>
          <w:color w:val="000000" w:themeColor="text1"/>
          <w:kern w:val="24"/>
          <w:szCs w:val="36"/>
          <w:lang w:eastAsia="zh-CN"/>
        </w:rPr>
        <w:t xml:space="preserve">Release independence </w:t>
      </w:r>
    </w:p>
    <w:p w14:paraId="749FC461" w14:textId="796C2317" w:rsidR="004B171E" w:rsidRDefault="004B171E" w:rsidP="00514F67">
      <w:pPr>
        <w:rPr>
          <w:color w:val="000000" w:themeColor="text1"/>
          <w:lang w:eastAsia="zh-CN"/>
        </w:rPr>
      </w:pP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1B0733B6" w14:textId="77777777" w:rsidR="001B4270" w:rsidRPr="00E94A91" w:rsidRDefault="001B4270" w:rsidP="001B4270">
      <w:pPr>
        <w:spacing w:after="120"/>
        <w:rPr>
          <w:lang w:eastAsia="zh-CN"/>
        </w:rPr>
      </w:pPr>
      <w:r w:rsidRPr="00E94A91">
        <w:rPr>
          <w:rFonts w:hint="eastAsia"/>
          <w:b/>
          <w:bCs/>
          <w:u w:val="single"/>
          <w:lang w:eastAsia="zh-CN"/>
        </w:rPr>
        <w:t>Issue 2-2-</w:t>
      </w:r>
      <w:proofErr w:type="gramStart"/>
      <w:r w:rsidRPr="00E94A91">
        <w:rPr>
          <w:rFonts w:hint="eastAsia"/>
          <w:b/>
          <w:bCs/>
          <w:u w:val="single"/>
          <w:lang w:eastAsia="zh-CN"/>
        </w:rPr>
        <w:t xml:space="preserve">2  </w:t>
      </w:r>
      <w:r w:rsidRPr="00E94A91">
        <w:rPr>
          <w:b/>
          <w:bCs/>
          <w:u w:val="single"/>
          <w:lang w:eastAsia="zh-CN"/>
        </w:rPr>
        <w:t>NS</w:t>
      </w:r>
      <w:proofErr w:type="gramEnd"/>
      <w:r w:rsidRPr="00E94A91">
        <w:rPr>
          <w:b/>
          <w:bCs/>
          <w:u w:val="single"/>
          <w:lang w:eastAsia="zh-CN"/>
        </w:rPr>
        <w:t>_17 A-MPR for PC2</w:t>
      </w:r>
      <w:r w:rsidRPr="00E94A91">
        <w:rPr>
          <w:rFonts w:hint="eastAsia"/>
          <w:b/>
          <w:bCs/>
          <w:u w:val="single"/>
          <w:lang w:eastAsia="zh-CN"/>
        </w:rPr>
        <w:t xml:space="preserve"> for BW&lt;=30MHz</w:t>
      </w:r>
    </w:p>
    <w:p w14:paraId="5954888B" w14:textId="670CA562" w:rsidR="001B4270" w:rsidRDefault="001B4270" w:rsidP="00240278">
      <w:r>
        <w:t xml:space="preserve">This issue has been discussed intensively </w:t>
      </w:r>
      <w:r w:rsidR="008D0E39">
        <w:t>in Rel-18.</w:t>
      </w:r>
      <w:r w:rsidR="00C414A1">
        <w:t xml:space="preserve"> And it has been agreed [3] that no A-MPR is needed for dual-duplexer implementation.</w:t>
      </w:r>
    </w:p>
    <w:p w14:paraId="7404EABD" w14:textId="659ADC5E" w:rsidR="00C414A1" w:rsidRPr="00C414A1" w:rsidRDefault="00C414A1" w:rsidP="00240278">
      <w:pPr>
        <w:rPr>
          <w:b/>
        </w:rPr>
      </w:pPr>
      <w:r w:rsidRPr="00C414A1">
        <w:rPr>
          <w:b/>
        </w:rPr>
        <w:t xml:space="preserve">Observation 1: For NS_17, it has been agreed that no </w:t>
      </w:r>
      <w:r w:rsidR="007A69B8">
        <w:rPr>
          <w:b/>
        </w:rPr>
        <w:t xml:space="preserve">PC2 </w:t>
      </w:r>
      <w:r w:rsidRPr="00C414A1">
        <w:rPr>
          <w:b/>
        </w:rPr>
        <w:t>A-MPR is needed for dual-duplexer implementation.</w:t>
      </w:r>
    </w:p>
    <w:p w14:paraId="7C9081E0" w14:textId="34E03B74" w:rsidR="00C414A1" w:rsidRDefault="00C414A1" w:rsidP="00240278">
      <w:r>
        <w:t xml:space="preserve">For </w:t>
      </w:r>
      <w:r w:rsidR="002B4189">
        <w:t>full-band duplexer implementation, some minor adjustments to the starting point proposals in [2] are needed based on our evaluation.</w:t>
      </w:r>
    </w:p>
    <w:p w14:paraId="19559301" w14:textId="5169ADBA" w:rsidR="002B4189" w:rsidRPr="003607F3" w:rsidRDefault="00E962E1" w:rsidP="00240278">
      <w:pPr>
        <w:rPr>
          <w:b/>
        </w:rPr>
      </w:pPr>
      <w:r w:rsidRPr="003607F3">
        <w:rPr>
          <w:b/>
        </w:rPr>
        <w:t xml:space="preserve">Proposal 1: </w:t>
      </w:r>
      <w:r w:rsidR="000A5ADD" w:rsidRPr="003607F3">
        <w:rPr>
          <w:b/>
        </w:rPr>
        <w:t>For full-band duplexer implementation, consider the following PC2 A-MPR requirements for NS_17:</w:t>
      </w:r>
    </w:p>
    <w:p w14:paraId="0C44B795" w14:textId="77777777" w:rsidR="000A5ADD" w:rsidRDefault="000A5ADD" w:rsidP="000A5ADD">
      <w:pPr>
        <w:pStyle w:val="ListParagraph"/>
        <w:overflowPunct w:val="0"/>
        <w:autoSpaceDE w:val="0"/>
        <w:autoSpaceDN w:val="0"/>
        <w:adjustRightInd w:val="0"/>
        <w:spacing w:after="120"/>
        <w:ind w:left="440"/>
        <w:contextualSpacing w:val="0"/>
        <w:jc w:val="center"/>
        <w:textAlignment w:val="baseline"/>
        <w:rPr>
          <w:b/>
          <w:lang w:val="en-US" w:eastAsia="zh-CN"/>
        </w:rPr>
      </w:pPr>
      <w:r>
        <w:rPr>
          <w:b/>
          <w:lang w:val="en-US" w:eastAsia="zh-CN"/>
        </w:rPr>
        <w:t xml:space="preserve">Table </w:t>
      </w:r>
      <w:r>
        <w:rPr>
          <w:rFonts w:hint="eastAsia"/>
          <w:b/>
          <w:lang w:val="en-US" w:eastAsia="zh-CN"/>
        </w:rPr>
        <w:t>1</w:t>
      </w:r>
      <w:r>
        <w:rPr>
          <w:b/>
          <w:lang w:val="en-US" w:eastAsia="zh-CN"/>
        </w:rPr>
        <w:t>: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0A5ADD" w14:paraId="56FB16A8" w14:textId="77777777" w:rsidTr="007879BA">
        <w:trPr>
          <w:trHeight w:val="187"/>
        </w:trPr>
        <w:tc>
          <w:tcPr>
            <w:tcW w:w="1199" w:type="dxa"/>
            <w:tcBorders>
              <w:top w:val="single" w:sz="4" w:space="0" w:color="auto"/>
              <w:left w:val="single" w:sz="4" w:space="0" w:color="auto"/>
              <w:bottom w:val="single" w:sz="4" w:space="0" w:color="auto"/>
              <w:right w:val="single" w:sz="4" w:space="0" w:color="auto"/>
            </w:tcBorders>
          </w:tcPr>
          <w:p w14:paraId="43437412" w14:textId="77777777" w:rsidR="000A5ADD" w:rsidRDefault="000A5ADD" w:rsidP="007879BA">
            <w:pPr>
              <w:spacing w:after="120"/>
              <w:rPr>
                <w:b/>
                <w:lang w:val="en-US" w:eastAsia="zh-CN"/>
              </w:rPr>
            </w:pPr>
            <w:r>
              <w:rPr>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tcPr>
          <w:p w14:paraId="0DC89F13" w14:textId="77777777" w:rsidR="000A5ADD" w:rsidRDefault="000A5ADD" w:rsidP="007879BA">
            <w:pPr>
              <w:spacing w:after="120"/>
              <w:rPr>
                <w:b/>
                <w:lang w:val="en-US" w:eastAsia="zh-CN"/>
              </w:rPr>
            </w:pPr>
            <w:r>
              <w:rPr>
                <w:b/>
                <w:lang w:val="en-US" w:eastAsia="zh-CN"/>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tcPr>
          <w:p w14:paraId="648B48C8" w14:textId="77777777" w:rsidR="000A5ADD" w:rsidRDefault="000A5ADD" w:rsidP="007879BA">
            <w:pPr>
              <w:spacing w:after="120"/>
              <w:rPr>
                <w:b/>
                <w:lang w:val="en-US" w:eastAsia="zh-CN"/>
              </w:rPr>
            </w:pPr>
            <w:r>
              <w:rPr>
                <w:b/>
                <w:lang w:val="en-US" w:eastAsia="zh-CN"/>
              </w:rPr>
              <w:t>Regions</w:t>
            </w:r>
          </w:p>
        </w:tc>
        <w:tc>
          <w:tcPr>
            <w:tcW w:w="850" w:type="dxa"/>
            <w:tcBorders>
              <w:top w:val="single" w:sz="4" w:space="0" w:color="auto"/>
              <w:left w:val="single" w:sz="4" w:space="0" w:color="auto"/>
              <w:bottom w:val="single" w:sz="4" w:space="0" w:color="auto"/>
              <w:right w:val="single" w:sz="4" w:space="0" w:color="auto"/>
            </w:tcBorders>
          </w:tcPr>
          <w:p w14:paraId="4E74194A" w14:textId="77777777" w:rsidR="000A5ADD" w:rsidRDefault="000A5ADD" w:rsidP="007879BA">
            <w:pPr>
              <w:spacing w:after="120"/>
              <w:rPr>
                <w:b/>
                <w:lang w:val="en-US" w:eastAsia="zh-CN"/>
              </w:rPr>
            </w:pPr>
            <w:r>
              <w:rPr>
                <w:b/>
                <w:lang w:val="en-US" w:eastAsia="zh-CN"/>
              </w:rPr>
              <w:t>A-MPR</w:t>
            </w:r>
          </w:p>
        </w:tc>
      </w:tr>
      <w:tr w:rsidR="000A5ADD" w14:paraId="2415F723" w14:textId="77777777" w:rsidTr="007879BA">
        <w:trPr>
          <w:trHeight w:val="187"/>
        </w:trPr>
        <w:tc>
          <w:tcPr>
            <w:tcW w:w="1199" w:type="dxa"/>
            <w:tcBorders>
              <w:top w:val="single" w:sz="4" w:space="0" w:color="auto"/>
              <w:left w:val="single" w:sz="4" w:space="0" w:color="auto"/>
              <w:bottom w:val="single" w:sz="4" w:space="0" w:color="auto"/>
              <w:right w:val="single" w:sz="4" w:space="0" w:color="auto"/>
            </w:tcBorders>
          </w:tcPr>
          <w:p w14:paraId="79A0FEA6" w14:textId="77777777" w:rsidR="000A5ADD" w:rsidRDefault="000A5ADD" w:rsidP="007879BA">
            <w:pPr>
              <w:spacing w:after="120"/>
              <w:rPr>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30561B6B" w14:textId="77777777" w:rsidR="000A5ADD" w:rsidRDefault="000A5ADD" w:rsidP="007879BA">
            <w:pPr>
              <w:spacing w:after="120"/>
              <w:rPr>
                <w:b/>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7266AE1C" w14:textId="77777777" w:rsidR="000A5ADD" w:rsidRDefault="000A5ADD" w:rsidP="007879BA">
            <w:pPr>
              <w:spacing w:after="120"/>
              <w:rPr>
                <w:b/>
                <w:lang w:val="en-US" w:eastAsia="zh-CN"/>
              </w:rPr>
            </w:pPr>
            <w:proofErr w:type="spellStart"/>
            <w:r>
              <w:rPr>
                <w:b/>
                <w:lang w:val="en-US" w:eastAsia="zh-CN"/>
              </w:rPr>
              <w:t>RB</w:t>
            </w:r>
            <w:r>
              <w:rPr>
                <w:b/>
                <w:vertAlign w:val="subscript"/>
                <w:lang w:val="en-US" w:eastAsia="zh-CN"/>
              </w:rPr>
              <w:t>start</w:t>
            </w:r>
            <w:proofErr w:type="spellEnd"/>
            <w:r>
              <w:rPr>
                <w:b/>
                <w:lang w:val="en-US" w:eastAsia="zh-CN"/>
              </w:rPr>
              <w:t>*12*SCS</w:t>
            </w:r>
          </w:p>
          <w:p w14:paraId="68326AFF" w14:textId="77777777" w:rsidR="000A5ADD" w:rsidRDefault="000A5ADD" w:rsidP="007879BA">
            <w:pPr>
              <w:spacing w:after="120"/>
              <w:rPr>
                <w:b/>
                <w:lang w:val="en-US" w:eastAsia="zh-CN"/>
              </w:rPr>
            </w:pPr>
            <w:r>
              <w:rPr>
                <w:b/>
                <w:lang w:val="en-US" w:eastAsia="zh-CN"/>
              </w:rPr>
              <w:t>MHz</w:t>
            </w:r>
          </w:p>
        </w:tc>
        <w:tc>
          <w:tcPr>
            <w:tcW w:w="2901" w:type="dxa"/>
            <w:tcBorders>
              <w:top w:val="single" w:sz="4" w:space="0" w:color="auto"/>
              <w:left w:val="single" w:sz="4" w:space="0" w:color="auto"/>
              <w:bottom w:val="single" w:sz="4" w:space="0" w:color="auto"/>
              <w:right w:val="single" w:sz="4" w:space="0" w:color="auto"/>
            </w:tcBorders>
          </w:tcPr>
          <w:p w14:paraId="713F982B" w14:textId="77777777" w:rsidR="000A5ADD" w:rsidRDefault="000A5ADD" w:rsidP="007879BA">
            <w:pPr>
              <w:spacing w:after="120"/>
              <w:rPr>
                <w:b/>
                <w:lang w:val="en-US" w:eastAsia="zh-CN"/>
              </w:rPr>
            </w:pPr>
            <w:r>
              <w:rPr>
                <w:b/>
                <w:lang w:val="en-US" w:eastAsia="zh-CN"/>
              </w:rPr>
              <w:t>L</w:t>
            </w:r>
            <w:r>
              <w:rPr>
                <w:b/>
                <w:vertAlign w:val="subscript"/>
                <w:lang w:val="en-US" w:eastAsia="zh-CN"/>
              </w:rPr>
              <w:t>CRB</w:t>
            </w:r>
            <w:r>
              <w:rPr>
                <w:b/>
                <w:lang w:val="en-US" w:eastAsia="zh-CN"/>
              </w:rPr>
              <w:t>*12*SCS</w:t>
            </w:r>
          </w:p>
          <w:p w14:paraId="2FBD9A2A" w14:textId="77777777" w:rsidR="000A5ADD" w:rsidRDefault="000A5ADD" w:rsidP="007879BA">
            <w:pPr>
              <w:spacing w:after="120"/>
              <w:rPr>
                <w:b/>
                <w:lang w:val="en-US" w:eastAsia="zh-CN"/>
              </w:rPr>
            </w:pPr>
            <w:r>
              <w:rPr>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17D01082" w14:textId="77777777" w:rsidR="000A5ADD" w:rsidRDefault="000A5ADD" w:rsidP="007879BA">
            <w:pPr>
              <w:spacing w:after="120"/>
              <w:rPr>
                <w:b/>
                <w:lang w:val="en-US" w:eastAsia="zh-CN"/>
              </w:rPr>
            </w:pPr>
          </w:p>
        </w:tc>
      </w:tr>
      <w:tr w:rsidR="000A5ADD" w14:paraId="3385C21E" w14:textId="77777777" w:rsidTr="007879BA">
        <w:trPr>
          <w:trHeight w:val="237"/>
        </w:trPr>
        <w:tc>
          <w:tcPr>
            <w:tcW w:w="1199" w:type="dxa"/>
            <w:vMerge w:val="restart"/>
            <w:tcBorders>
              <w:top w:val="single" w:sz="4" w:space="0" w:color="auto"/>
              <w:left w:val="single" w:sz="4" w:space="0" w:color="auto"/>
              <w:bottom w:val="single" w:sz="4" w:space="0" w:color="auto"/>
              <w:right w:val="single" w:sz="4" w:space="0" w:color="auto"/>
            </w:tcBorders>
          </w:tcPr>
          <w:p w14:paraId="79B6BE1F" w14:textId="77777777" w:rsidR="000A5ADD" w:rsidRDefault="000A5ADD" w:rsidP="007879BA">
            <w:pPr>
              <w:spacing w:after="120"/>
              <w:rPr>
                <w:lang w:val="en-US" w:eastAsia="zh-CN"/>
              </w:rPr>
            </w:pPr>
            <w:r>
              <w:rPr>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tcPr>
          <w:p w14:paraId="72A8A53E" w14:textId="77777777" w:rsidR="000A5ADD" w:rsidRDefault="000A5ADD" w:rsidP="007879BA">
            <w:pPr>
              <w:spacing w:after="120"/>
              <w:rPr>
                <w:lang w:val="en-US" w:eastAsia="zh-CN"/>
              </w:rPr>
            </w:pPr>
            <w:r>
              <w:rPr>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tcPr>
          <w:p w14:paraId="4AD830A3" w14:textId="77777777" w:rsidR="000A5ADD" w:rsidRDefault="000A5ADD" w:rsidP="007879BA">
            <w:pPr>
              <w:spacing w:after="120"/>
              <w:rPr>
                <w:lang w:val="en-US" w:eastAsia="zh-CN"/>
              </w:rPr>
            </w:pPr>
            <w:r>
              <w:rPr>
                <w:lang w:val="en-US" w:eastAsia="zh-CN"/>
              </w:rPr>
              <w:t xml:space="preserve">≤ 0.18 </w:t>
            </w:r>
          </w:p>
        </w:tc>
        <w:tc>
          <w:tcPr>
            <w:tcW w:w="2901" w:type="dxa"/>
            <w:tcBorders>
              <w:top w:val="single" w:sz="4" w:space="0" w:color="auto"/>
              <w:left w:val="single" w:sz="4" w:space="0" w:color="auto"/>
              <w:bottom w:val="single" w:sz="4" w:space="0" w:color="auto"/>
              <w:right w:val="single" w:sz="4" w:space="0" w:color="auto"/>
            </w:tcBorders>
          </w:tcPr>
          <w:p w14:paraId="62CEB375" w14:textId="77777777" w:rsidR="000A5ADD" w:rsidRDefault="000A5ADD" w:rsidP="007879BA">
            <w:pPr>
              <w:spacing w:after="120"/>
              <w:rPr>
                <w:lang w:val="en-US" w:eastAsia="zh-CN"/>
              </w:rPr>
            </w:pPr>
            <w:r>
              <w:rPr>
                <w:lang w:val="en-US" w:eastAsia="zh-CN"/>
              </w:rPr>
              <w:t>≤ 1.44</w:t>
            </w:r>
          </w:p>
        </w:tc>
        <w:tc>
          <w:tcPr>
            <w:tcW w:w="850" w:type="dxa"/>
            <w:tcBorders>
              <w:top w:val="single" w:sz="4" w:space="0" w:color="auto"/>
              <w:left w:val="single" w:sz="4" w:space="0" w:color="auto"/>
              <w:bottom w:val="single" w:sz="4" w:space="0" w:color="auto"/>
              <w:right w:val="single" w:sz="4" w:space="0" w:color="auto"/>
            </w:tcBorders>
          </w:tcPr>
          <w:p w14:paraId="2EC76BF7" w14:textId="77777777" w:rsidR="000A5ADD" w:rsidRDefault="000A5ADD" w:rsidP="007879BA">
            <w:pPr>
              <w:spacing w:after="120"/>
              <w:rPr>
                <w:lang w:val="en-US" w:eastAsia="zh-CN"/>
              </w:rPr>
            </w:pPr>
            <w:r>
              <w:rPr>
                <w:lang w:val="en-US" w:eastAsia="zh-CN"/>
              </w:rPr>
              <w:t>A1</w:t>
            </w:r>
          </w:p>
        </w:tc>
      </w:tr>
      <w:tr w:rsidR="000A5ADD" w14:paraId="1D7F71DE" w14:textId="77777777" w:rsidTr="007879BA">
        <w:trPr>
          <w:trHeight w:val="245"/>
        </w:trPr>
        <w:tc>
          <w:tcPr>
            <w:tcW w:w="1199" w:type="dxa"/>
            <w:vMerge/>
            <w:tcBorders>
              <w:top w:val="single" w:sz="4" w:space="0" w:color="auto"/>
              <w:left w:val="single" w:sz="4" w:space="0" w:color="auto"/>
              <w:bottom w:val="single" w:sz="4" w:space="0" w:color="auto"/>
              <w:right w:val="single" w:sz="4" w:space="0" w:color="auto"/>
            </w:tcBorders>
            <w:vAlign w:val="center"/>
          </w:tcPr>
          <w:p w14:paraId="2D74B524" w14:textId="77777777" w:rsidR="000A5ADD" w:rsidRDefault="000A5ADD" w:rsidP="007879BA">
            <w:pPr>
              <w:spacing w:after="120"/>
              <w:rPr>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156016A" w14:textId="77777777" w:rsidR="000A5ADD" w:rsidRDefault="000A5ADD" w:rsidP="007879BA">
            <w:pPr>
              <w:spacing w:after="120"/>
              <w:rPr>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0B812976" w14:textId="77777777" w:rsidR="000A5ADD" w:rsidRDefault="000A5ADD" w:rsidP="007879BA">
            <w:pPr>
              <w:spacing w:after="120"/>
              <w:rPr>
                <w:lang w:val="en-US" w:eastAsia="zh-CN"/>
              </w:rPr>
            </w:pPr>
            <w:r>
              <w:rPr>
                <w:lang w:val="en-US" w:eastAsia="zh-CN"/>
              </w:rPr>
              <w:t>≥ 0</w:t>
            </w:r>
          </w:p>
        </w:tc>
        <w:tc>
          <w:tcPr>
            <w:tcW w:w="2901" w:type="dxa"/>
            <w:tcBorders>
              <w:top w:val="single" w:sz="4" w:space="0" w:color="auto"/>
              <w:left w:val="single" w:sz="4" w:space="0" w:color="auto"/>
              <w:bottom w:val="single" w:sz="4" w:space="0" w:color="auto"/>
              <w:right w:val="single" w:sz="4" w:space="0" w:color="auto"/>
            </w:tcBorders>
          </w:tcPr>
          <w:p w14:paraId="75204159" w14:textId="0154EC06" w:rsidR="000A5ADD" w:rsidRDefault="000A5ADD" w:rsidP="007879BA">
            <w:pPr>
              <w:spacing w:after="120"/>
              <w:rPr>
                <w:lang w:val="en-US" w:eastAsia="zh-CN"/>
              </w:rPr>
            </w:pPr>
            <w:r w:rsidRPr="00DD3189">
              <w:rPr>
                <w:highlight w:val="yellow"/>
                <w:lang w:val="en-US" w:eastAsia="zh-CN"/>
              </w:rPr>
              <w:t>&gt;</w:t>
            </w:r>
            <w:r w:rsidR="00DD3189" w:rsidRPr="00DD3189">
              <w:rPr>
                <w:highlight w:val="yellow"/>
                <w:lang w:val="en-US" w:eastAsia="zh-CN"/>
              </w:rPr>
              <w:t>=</w:t>
            </w:r>
            <w:r>
              <w:rPr>
                <w:lang w:val="en-US" w:eastAsia="zh-CN"/>
              </w:rPr>
              <w:t xml:space="preserve"> 5.4</w:t>
            </w:r>
          </w:p>
        </w:tc>
        <w:tc>
          <w:tcPr>
            <w:tcW w:w="850" w:type="dxa"/>
            <w:tcBorders>
              <w:top w:val="single" w:sz="4" w:space="0" w:color="auto"/>
              <w:left w:val="single" w:sz="4" w:space="0" w:color="auto"/>
              <w:bottom w:val="single" w:sz="4" w:space="0" w:color="auto"/>
              <w:right w:val="single" w:sz="4" w:space="0" w:color="auto"/>
            </w:tcBorders>
          </w:tcPr>
          <w:p w14:paraId="7177D6FC" w14:textId="77777777" w:rsidR="000A5ADD" w:rsidRDefault="000A5ADD" w:rsidP="007879BA">
            <w:pPr>
              <w:spacing w:after="120"/>
              <w:rPr>
                <w:lang w:val="en-US" w:eastAsia="zh-CN"/>
              </w:rPr>
            </w:pPr>
            <w:r>
              <w:rPr>
                <w:lang w:val="en-US" w:eastAsia="zh-CN"/>
              </w:rPr>
              <w:t>A2</w:t>
            </w:r>
          </w:p>
        </w:tc>
      </w:tr>
    </w:tbl>
    <w:p w14:paraId="3D400FEA" w14:textId="77777777" w:rsidR="000A5ADD" w:rsidRDefault="000A5ADD" w:rsidP="000A5ADD">
      <w:pPr>
        <w:pStyle w:val="ListParagraph"/>
        <w:overflowPunct w:val="0"/>
        <w:autoSpaceDE w:val="0"/>
        <w:autoSpaceDN w:val="0"/>
        <w:adjustRightInd w:val="0"/>
        <w:spacing w:after="120"/>
        <w:ind w:left="440"/>
        <w:contextualSpacing w:val="0"/>
        <w:textAlignment w:val="baseline"/>
        <w:rPr>
          <w:b/>
          <w:lang w:val="en-US" w:eastAsia="zh-CN"/>
        </w:rPr>
      </w:pPr>
    </w:p>
    <w:p w14:paraId="5DAF5BAC" w14:textId="77777777" w:rsidR="000A5ADD" w:rsidRDefault="000A5ADD" w:rsidP="000A5ADD">
      <w:pPr>
        <w:pStyle w:val="ListParagraph"/>
        <w:overflowPunct w:val="0"/>
        <w:autoSpaceDE w:val="0"/>
        <w:autoSpaceDN w:val="0"/>
        <w:adjustRightInd w:val="0"/>
        <w:spacing w:after="120"/>
        <w:ind w:left="440"/>
        <w:contextualSpacing w:val="0"/>
        <w:jc w:val="center"/>
        <w:textAlignment w:val="baseline"/>
        <w:rPr>
          <w:b/>
          <w:lang w:val="en-US" w:eastAsia="zh-CN"/>
        </w:rPr>
      </w:pPr>
      <w:r>
        <w:rPr>
          <w:b/>
          <w:lang w:val="en-US" w:eastAsia="zh-CN"/>
        </w:rPr>
        <w:t xml:space="preserve">Table </w:t>
      </w:r>
      <w:r>
        <w:rPr>
          <w:rFonts w:hint="eastAsia"/>
          <w:b/>
          <w:lang w:val="en-US" w:eastAsia="zh-CN"/>
        </w:rPr>
        <w:t>2</w:t>
      </w:r>
      <w:r>
        <w:rPr>
          <w:b/>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0A5ADD" w14:paraId="6AA9D628" w14:textId="77777777" w:rsidTr="007879B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2B5CC342" w14:textId="77777777" w:rsidR="000A5ADD" w:rsidRDefault="000A5ADD" w:rsidP="007879BA">
            <w:pPr>
              <w:spacing w:after="120"/>
              <w:rPr>
                <w:b/>
                <w:lang w:val="en-US" w:eastAsia="zh-CN"/>
              </w:rPr>
            </w:pPr>
            <w:r>
              <w:rPr>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20BB726D" w14:textId="77777777" w:rsidR="000A5ADD" w:rsidRDefault="000A5ADD" w:rsidP="007879BA">
            <w:pPr>
              <w:spacing w:after="120"/>
              <w:rPr>
                <w:b/>
                <w:lang w:val="en-US" w:eastAsia="zh-CN"/>
              </w:rPr>
            </w:pPr>
            <w:r>
              <w:rPr>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22182F5" w14:textId="77777777" w:rsidR="000A5ADD" w:rsidRDefault="000A5ADD" w:rsidP="007879BA">
            <w:pPr>
              <w:spacing w:after="120"/>
              <w:rPr>
                <w:b/>
                <w:lang w:val="en-US" w:eastAsia="zh-CN"/>
              </w:rPr>
            </w:pPr>
            <w:r>
              <w:rPr>
                <w:b/>
                <w:lang w:val="en-US" w:eastAsia="zh-CN"/>
              </w:rPr>
              <w:t>A2</w:t>
            </w:r>
          </w:p>
        </w:tc>
      </w:tr>
      <w:tr w:rsidR="000A5ADD" w14:paraId="756ED9C2" w14:textId="77777777" w:rsidTr="007879B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10899E9E" w14:textId="77777777" w:rsidR="000A5ADD" w:rsidRDefault="000A5ADD" w:rsidP="007879BA">
            <w:pPr>
              <w:spacing w:after="120"/>
              <w:rPr>
                <w:b/>
                <w:lang w:val="en-US" w:eastAsia="zh-CN"/>
              </w:rPr>
            </w:pPr>
            <w:r>
              <w:rPr>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0A96BDF6" w14:textId="77777777" w:rsidR="000A5ADD" w:rsidRDefault="000A5ADD" w:rsidP="007879BA">
            <w:pPr>
              <w:spacing w:after="120"/>
              <w:rPr>
                <w:b/>
                <w:lang w:val="en-US" w:eastAsia="zh-CN"/>
              </w:rPr>
            </w:pPr>
            <w:r>
              <w:rPr>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4024070" w14:textId="77777777" w:rsidR="000A5ADD" w:rsidRDefault="000A5ADD" w:rsidP="007879BA">
            <w:pPr>
              <w:spacing w:after="120"/>
              <w:rPr>
                <w:b/>
                <w:lang w:val="en-US" w:eastAsia="zh-CN"/>
              </w:rPr>
            </w:pPr>
            <w:r>
              <w:rPr>
                <w:b/>
                <w:lang w:val="en-US" w:eastAsia="zh-CN"/>
              </w:rPr>
              <w:t>Outer/Inner</w:t>
            </w:r>
          </w:p>
        </w:tc>
      </w:tr>
      <w:tr w:rsidR="000A5ADD" w14:paraId="736B51E4" w14:textId="77777777" w:rsidTr="007879B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8A4D5D9" w14:textId="77777777" w:rsidR="000A5ADD" w:rsidRDefault="000A5ADD" w:rsidP="007879BA">
            <w:pPr>
              <w:spacing w:after="120"/>
              <w:rPr>
                <w:lang w:val="en-US" w:eastAsia="zh-CN"/>
              </w:rPr>
            </w:pPr>
            <w:r>
              <w:rPr>
                <w:lang w:val="en-US" w:eastAsia="zh-CN"/>
              </w:rPr>
              <w:lastRenderedPageBreak/>
              <w:t>DFT-s-OFDM</w:t>
            </w:r>
          </w:p>
          <w:p w14:paraId="26ACAEBD" w14:textId="77777777" w:rsidR="000A5ADD" w:rsidRDefault="000A5ADD" w:rsidP="007879BA">
            <w:pPr>
              <w:spacing w:after="120"/>
              <w:rPr>
                <w:lang w:val="en-US" w:eastAsia="zh-CN"/>
              </w:rPr>
            </w:pPr>
            <w:r>
              <w:rPr>
                <w:lang w:val="en-US" w:eastAsia="zh-CN"/>
              </w:rPr>
              <w:t> </w:t>
            </w:r>
          </w:p>
          <w:p w14:paraId="49B85862" w14:textId="77777777" w:rsidR="000A5ADD" w:rsidRDefault="000A5ADD" w:rsidP="007879BA">
            <w:pPr>
              <w:spacing w:after="120"/>
              <w:rPr>
                <w:lang w:val="en-US" w:eastAsia="zh-CN"/>
              </w:rPr>
            </w:pPr>
            <w:r>
              <w:rPr>
                <w:lang w:val="en-US" w:eastAsia="zh-CN"/>
              </w:rPr>
              <w:t> </w:t>
            </w:r>
          </w:p>
          <w:p w14:paraId="40238BA2" w14:textId="77777777" w:rsidR="000A5ADD" w:rsidRDefault="000A5ADD" w:rsidP="007879BA">
            <w:pPr>
              <w:spacing w:after="120"/>
              <w:rPr>
                <w:lang w:val="en-US" w:eastAsia="zh-CN"/>
              </w:rPr>
            </w:pPr>
            <w:r>
              <w:rPr>
                <w:lang w:val="en-US" w:eastAsia="zh-CN"/>
              </w:rPr>
              <w:t> </w:t>
            </w:r>
          </w:p>
          <w:p w14:paraId="2EB08C23" w14:textId="77777777" w:rsidR="000A5ADD" w:rsidRDefault="000A5ADD" w:rsidP="007879BA">
            <w:pPr>
              <w:spacing w:after="120"/>
              <w:rPr>
                <w:lang w:val="en-US" w:eastAsia="zh-CN"/>
              </w:rPr>
            </w:pPr>
            <w:r>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5FCDCBA" w14:textId="77777777" w:rsidR="000A5ADD" w:rsidRDefault="000A5ADD" w:rsidP="007879BA">
            <w:pPr>
              <w:spacing w:after="120"/>
              <w:rPr>
                <w:lang w:val="en-US" w:eastAsia="zh-CN"/>
              </w:rPr>
            </w:pPr>
            <w:r>
              <w:rPr>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0ACA663" w14:textId="77777777" w:rsidR="000A5ADD" w:rsidRDefault="000A5ADD" w:rsidP="007879BA">
            <w:pPr>
              <w:spacing w:after="120"/>
              <w:rPr>
                <w:lang w:val="en-US" w:eastAsia="zh-CN"/>
              </w:rPr>
            </w:pPr>
            <w:r>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A77DD23" w14:textId="6B7E4609" w:rsidR="000A5ADD" w:rsidRDefault="000A5ADD" w:rsidP="007879BA">
            <w:pPr>
              <w:spacing w:after="120"/>
              <w:rPr>
                <w:lang w:val="en-US" w:eastAsia="zh-CN"/>
              </w:rPr>
            </w:pPr>
            <w:r>
              <w:rPr>
                <w:lang w:val="en-US" w:eastAsia="zh-CN"/>
              </w:rPr>
              <w:t>≤ [</w:t>
            </w:r>
            <w:r w:rsidR="00DD3189" w:rsidRPr="00DD3189">
              <w:rPr>
                <w:highlight w:val="yellow"/>
                <w:lang w:val="en-US" w:eastAsia="zh-CN"/>
              </w:rPr>
              <w:t>3.5</w:t>
            </w:r>
            <w:r>
              <w:rPr>
                <w:lang w:val="en-US" w:eastAsia="zh-CN"/>
              </w:rPr>
              <w:t>]</w:t>
            </w:r>
          </w:p>
        </w:tc>
      </w:tr>
      <w:tr w:rsidR="000A5ADD" w14:paraId="4603A81D"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319149" w14:textId="77777777" w:rsidR="000A5ADD" w:rsidRDefault="000A5ADD"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39F884B" w14:textId="77777777" w:rsidR="000A5ADD" w:rsidRDefault="000A5ADD" w:rsidP="007879BA">
            <w:pPr>
              <w:spacing w:after="120"/>
              <w:rPr>
                <w:lang w:val="en-US" w:eastAsia="zh-CN"/>
              </w:rPr>
            </w:pPr>
            <w:r>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A3C78F1" w14:textId="77777777" w:rsidR="000A5ADD" w:rsidRDefault="000A5ADD" w:rsidP="007879BA">
            <w:pPr>
              <w:spacing w:after="120"/>
              <w:rPr>
                <w:lang w:val="en-US" w:eastAsia="zh-CN"/>
              </w:rPr>
            </w:pPr>
            <w:r>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CF88B44" w14:textId="77777777" w:rsidR="000A5ADD" w:rsidRDefault="000A5ADD" w:rsidP="007879BA">
            <w:pPr>
              <w:spacing w:after="120"/>
              <w:rPr>
                <w:lang w:val="en-US" w:eastAsia="zh-CN"/>
              </w:rPr>
            </w:pPr>
            <w:r>
              <w:rPr>
                <w:lang w:val="en-US" w:eastAsia="zh-CN"/>
              </w:rPr>
              <w:t>≤ [4]</w:t>
            </w:r>
          </w:p>
        </w:tc>
      </w:tr>
      <w:tr w:rsidR="000A5ADD" w14:paraId="72190C04"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553668" w14:textId="77777777" w:rsidR="000A5ADD" w:rsidRDefault="000A5ADD"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114ED68" w14:textId="77777777" w:rsidR="000A5ADD" w:rsidRDefault="000A5ADD" w:rsidP="007879BA">
            <w:pPr>
              <w:spacing w:after="120"/>
              <w:rPr>
                <w:lang w:val="en-US" w:eastAsia="zh-CN"/>
              </w:rPr>
            </w:pPr>
            <w:r>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AE4560C" w14:textId="77777777" w:rsidR="000A5ADD" w:rsidRDefault="000A5ADD" w:rsidP="007879BA">
            <w:pPr>
              <w:spacing w:after="120"/>
              <w:rPr>
                <w:lang w:val="en-US" w:eastAsia="zh-CN"/>
              </w:rPr>
            </w:pPr>
            <w:r>
              <w:rPr>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4C5C4BB" w14:textId="69B1C676" w:rsidR="000A5ADD" w:rsidRDefault="000A5ADD" w:rsidP="007879BA">
            <w:pPr>
              <w:spacing w:after="120"/>
              <w:rPr>
                <w:lang w:val="en-US" w:eastAsia="zh-CN"/>
              </w:rPr>
            </w:pPr>
            <w:r>
              <w:rPr>
                <w:lang w:val="en-US" w:eastAsia="zh-CN"/>
              </w:rPr>
              <w:t>≤ [</w:t>
            </w:r>
            <w:r w:rsidR="00DD3189" w:rsidRPr="00DD3189">
              <w:rPr>
                <w:highlight w:val="yellow"/>
                <w:lang w:val="en-US" w:eastAsia="zh-CN"/>
              </w:rPr>
              <w:t>5</w:t>
            </w:r>
            <w:r>
              <w:rPr>
                <w:lang w:val="en-US" w:eastAsia="zh-CN"/>
              </w:rPr>
              <w:t>]</w:t>
            </w:r>
          </w:p>
        </w:tc>
      </w:tr>
      <w:tr w:rsidR="000A5ADD" w14:paraId="5709F2A0"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EEE1F3" w14:textId="77777777" w:rsidR="000A5ADD" w:rsidRDefault="000A5ADD"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85F01B6" w14:textId="77777777" w:rsidR="000A5ADD" w:rsidRDefault="000A5ADD" w:rsidP="007879BA">
            <w:pPr>
              <w:spacing w:after="120"/>
              <w:rPr>
                <w:lang w:val="en-US" w:eastAsia="zh-CN"/>
              </w:rPr>
            </w:pPr>
            <w:r>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FD1AC88" w14:textId="77777777" w:rsidR="000A5ADD" w:rsidRDefault="000A5ADD" w:rsidP="007879BA">
            <w:pPr>
              <w:spacing w:after="120"/>
              <w:rPr>
                <w:lang w:val="en-US" w:eastAsia="zh-CN"/>
              </w:rPr>
            </w:pPr>
            <w:r>
              <w:rPr>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9D4E2B4" w14:textId="4200B5B0" w:rsidR="000A5ADD" w:rsidRDefault="000A5ADD" w:rsidP="007879BA">
            <w:pPr>
              <w:spacing w:after="120"/>
              <w:rPr>
                <w:lang w:val="en-US" w:eastAsia="zh-CN"/>
              </w:rPr>
            </w:pPr>
            <w:r>
              <w:rPr>
                <w:lang w:val="en-US" w:eastAsia="zh-CN"/>
              </w:rPr>
              <w:t>≤ [</w:t>
            </w:r>
            <w:r w:rsidR="00DD3189" w:rsidRPr="00DD3189">
              <w:rPr>
                <w:highlight w:val="yellow"/>
                <w:lang w:val="en-US" w:eastAsia="zh-CN"/>
              </w:rPr>
              <w:t>5</w:t>
            </w:r>
            <w:r>
              <w:rPr>
                <w:lang w:val="en-US" w:eastAsia="zh-CN"/>
              </w:rPr>
              <w:t>]</w:t>
            </w:r>
          </w:p>
        </w:tc>
      </w:tr>
      <w:tr w:rsidR="000A5ADD" w14:paraId="51A0B9E4"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ADB8CC" w14:textId="77777777" w:rsidR="000A5ADD" w:rsidRDefault="000A5ADD"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A972754" w14:textId="77777777" w:rsidR="000A5ADD" w:rsidRDefault="000A5ADD" w:rsidP="007879BA">
            <w:pPr>
              <w:spacing w:after="120"/>
              <w:rPr>
                <w:lang w:val="en-US" w:eastAsia="zh-CN"/>
              </w:rPr>
            </w:pPr>
            <w:r>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3CC845B" w14:textId="77777777" w:rsidR="000A5ADD" w:rsidRDefault="000A5ADD" w:rsidP="007879BA">
            <w:pPr>
              <w:spacing w:after="120"/>
              <w:rPr>
                <w:lang w:val="en-US" w:eastAsia="zh-CN"/>
              </w:rPr>
            </w:pPr>
            <w:r>
              <w:rPr>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7FE4B6F" w14:textId="77777777" w:rsidR="000A5ADD" w:rsidRDefault="000A5ADD" w:rsidP="007879BA">
            <w:pPr>
              <w:spacing w:after="120"/>
              <w:rPr>
                <w:lang w:val="en-US" w:eastAsia="zh-CN"/>
              </w:rPr>
            </w:pPr>
            <w:r>
              <w:rPr>
                <w:lang w:val="en-US" w:eastAsia="zh-CN"/>
              </w:rPr>
              <w:t>≤ [5.5]</w:t>
            </w:r>
          </w:p>
        </w:tc>
      </w:tr>
      <w:tr w:rsidR="000A5ADD" w14:paraId="6B7AA746" w14:textId="77777777" w:rsidTr="007879B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E082E21" w14:textId="77777777" w:rsidR="000A5ADD" w:rsidRDefault="000A5ADD" w:rsidP="007879BA">
            <w:pPr>
              <w:spacing w:after="120"/>
              <w:rPr>
                <w:lang w:val="en-US" w:eastAsia="zh-CN"/>
              </w:rPr>
            </w:pPr>
            <w:r>
              <w:rPr>
                <w:lang w:val="en-US" w:eastAsia="zh-CN"/>
              </w:rPr>
              <w:t>CP-OFDM</w:t>
            </w:r>
          </w:p>
          <w:p w14:paraId="3ADE7AB6" w14:textId="77777777" w:rsidR="000A5ADD" w:rsidRDefault="000A5ADD" w:rsidP="007879BA">
            <w:pPr>
              <w:spacing w:after="120"/>
              <w:rPr>
                <w:lang w:val="en-US" w:eastAsia="zh-CN"/>
              </w:rPr>
            </w:pPr>
            <w:r>
              <w:rPr>
                <w:lang w:val="en-US" w:eastAsia="zh-CN"/>
              </w:rPr>
              <w:t> </w:t>
            </w:r>
          </w:p>
          <w:p w14:paraId="04165FFA" w14:textId="77777777" w:rsidR="000A5ADD" w:rsidRDefault="000A5ADD" w:rsidP="007879BA">
            <w:pPr>
              <w:spacing w:after="120"/>
              <w:rPr>
                <w:lang w:val="en-US" w:eastAsia="zh-CN"/>
              </w:rPr>
            </w:pPr>
            <w:r>
              <w:rPr>
                <w:lang w:val="en-US" w:eastAsia="zh-CN"/>
              </w:rPr>
              <w:t> </w:t>
            </w:r>
          </w:p>
          <w:p w14:paraId="696CB4B6" w14:textId="77777777" w:rsidR="000A5ADD" w:rsidRDefault="000A5ADD" w:rsidP="007879BA">
            <w:pPr>
              <w:spacing w:after="120"/>
              <w:rPr>
                <w:lang w:val="en-US" w:eastAsia="zh-CN"/>
              </w:rPr>
            </w:pPr>
            <w:r>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A5DA17B" w14:textId="77777777" w:rsidR="000A5ADD" w:rsidRDefault="000A5ADD" w:rsidP="007879BA">
            <w:pPr>
              <w:spacing w:after="120"/>
              <w:rPr>
                <w:lang w:val="en-US" w:eastAsia="zh-CN"/>
              </w:rPr>
            </w:pPr>
            <w:r>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508ACB9" w14:textId="77777777" w:rsidR="000A5ADD" w:rsidRDefault="000A5ADD" w:rsidP="007879BA">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8D70228" w14:textId="77777777" w:rsidR="000A5ADD" w:rsidRDefault="000A5ADD" w:rsidP="007879BA">
            <w:pPr>
              <w:spacing w:after="120"/>
              <w:rPr>
                <w:lang w:val="en-US" w:eastAsia="zh-CN"/>
              </w:rPr>
            </w:pPr>
            <w:r>
              <w:rPr>
                <w:lang w:val="en-US" w:eastAsia="zh-CN"/>
              </w:rPr>
              <w:t>≤ [5.5]</w:t>
            </w:r>
          </w:p>
        </w:tc>
      </w:tr>
      <w:tr w:rsidR="000A5ADD" w14:paraId="74EBE488"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701440" w14:textId="77777777" w:rsidR="000A5ADD" w:rsidRDefault="000A5ADD"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5C5C3C6" w14:textId="77777777" w:rsidR="000A5ADD" w:rsidRDefault="000A5ADD" w:rsidP="007879BA">
            <w:pPr>
              <w:spacing w:after="120"/>
              <w:rPr>
                <w:lang w:val="en-US" w:eastAsia="zh-CN"/>
              </w:rPr>
            </w:pPr>
            <w:r>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EF46BAE" w14:textId="77777777" w:rsidR="000A5ADD" w:rsidRDefault="000A5ADD" w:rsidP="007879BA">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1D3C9A7" w14:textId="77777777" w:rsidR="000A5ADD" w:rsidRDefault="000A5ADD" w:rsidP="007879BA">
            <w:pPr>
              <w:spacing w:after="120"/>
              <w:rPr>
                <w:lang w:val="en-US" w:eastAsia="zh-CN"/>
              </w:rPr>
            </w:pPr>
            <w:r>
              <w:rPr>
                <w:lang w:val="en-US" w:eastAsia="zh-CN"/>
              </w:rPr>
              <w:t>≤ [5.5]</w:t>
            </w:r>
          </w:p>
        </w:tc>
      </w:tr>
      <w:tr w:rsidR="000A5ADD" w14:paraId="2EC1D0C7"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AB1F95" w14:textId="77777777" w:rsidR="000A5ADD" w:rsidRDefault="000A5ADD"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7E75970" w14:textId="77777777" w:rsidR="000A5ADD" w:rsidRDefault="000A5ADD" w:rsidP="007879BA">
            <w:pPr>
              <w:spacing w:after="120"/>
              <w:rPr>
                <w:lang w:val="en-US" w:eastAsia="zh-CN"/>
              </w:rPr>
            </w:pPr>
            <w:r>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15F1461" w14:textId="77777777" w:rsidR="000A5ADD" w:rsidRDefault="000A5ADD" w:rsidP="007879BA">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79D75ED" w14:textId="77777777" w:rsidR="000A5ADD" w:rsidRDefault="000A5ADD" w:rsidP="007879BA">
            <w:pPr>
              <w:spacing w:after="120"/>
              <w:rPr>
                <w:lang w:val="en-US" w:eastAsia="zh-CN"/>
              </w:rPr>
            </w:pPr>
            <w:r>
              <w:rPr>
                <w:lang w:val="en-US" w:eastAsia="zh-CN"/>
              </w:rPr>
              <w:t>≤ [5.5]</w:t>
            </w:r>
          </w:p>
        </w:tc>
      </w:tr>
      <w:tr w:rsidR="000A5ADD" w14:paraId="0050EB56"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7332C4" w14:textId="77777777" w:rsidR="000A5ADD" w:rsidRDefault="000A5ADD"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A6F6630" w14:textId="77777777" w:rsidR="000A5ADD" w:rsidRDefault="000A5ADD" w:rsidP="007879BA">
            <w:pPr>
              <w:spacing w:after="120"/>
              <w:rPr>
                <w:lang w:val="en-US" w:eastAsia="zh-CN"/>
              </w:rPr>
            </w:pPr>
            <w:r>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EB0293D" w14:textId="77777777" w:rsidR="000A5ADD" w:rsidRDefault="000A5ADD" w:rsidP="007879BA">
            <w:pPr>
              <w:spacing w:after="120"/>
              <w:rPr>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72ACEEB" w14:textId="77777777" w:rsidR="000A5ADD" w:rsidRDefault="000A5ADD" w:rsidP="007879BA">
            <w:pPr>
              <w:spacing w:after="120"/>
              <w:rPr>
                <w:lang w:val="en-US" w:eastAsia="zh-CN"/>
              </w:rPr>
            </w:pPr>
            <w:r>
              <w:rPr>
                <w:lang w:val="en-US" w:eastAsia="zh-CN"/>
              </w:rPr>
              <w:t> </w:t>
            </w:r>
          </w:p>
        </w:tc>
      </w:tr>
    </w:tbl>
    <w:p w14:paraId="3B60ED2D" w14:textId="77777777" w:rsidR="000A5ADD" w:rsidRDefault="000A5ADD" w:rsidP="000A5ADD">
      <w:pPr>
        <w:rPr>
          <w:b/>
          <w:bCs/>
          <w:u w:val="single"/>
          <w:lang w:eastAsia="zh-CN"/>
        </w:rPr>
      </w:pPr>
    </w:p>
    <w:p w14:paraId="5E3AA930" w14:textId="2DA5A378" w:rsidR="000A5ADD" w:rsidRDefault="00CF6088" w:rsidP="00240278">
      <w:r>
        <w:rPr>
          <w:lang w:eastAsia="zh-CN"/>
        </w:rPr>
        <w:t>As seen from above,</w:t>
      </w:r>
      <w:r w:rsidR="00C10A26">
        <w:t xml:space="preserve"> UEs with dual-duplexers </w:t>
      </w:r>
      <w:r>
        <w:t>could transmit higher power than</w:t>
      </w:r>
      <w:r w:rsidR="00C10A26">
        <w:t xml:space="preserve"> UEs with full-band duplexer</w:t>
      </w:r>
      <w:r>
        <w:t>s</w:t>
      </w:r>
      <w:r w:rsidR="00C10A26">
        <w:t>. Furthermore, dual-duplexer implementations could provide extra attenuation to UL in adjacent bands, which is crucial for L-L CA/DC such as n18/18+n28/28, n5/5+n28/28.</w:t>
      </w:r>
    </w:p>
    <w:p w14:paraId="467CEC4A" w14:textId="08E646CB" w:rsidR="00CF6088" w:rsidRPr="00CF6088" w:rsidRDefault="00CF6088" w:rsidP="00240278">
      <w:pPr>
        <w:rPr>
          <w:b/>
        </w:rPr>
      </w:pPr>
      <w:r w:rsidRPr="00CF6088">
        <w:rPr>
          <w:b/>
        </w:rPr>
        <w:t>Proposal 2: Subject to operators’ demand, whether single set or two sets of requirements should be defined can be further discussed by considering both A-MPR and L-L (such as n18+n28) band combination performances.</w:t>
      </w:r>
    </w:p>
    <w:p w14:paraId="26B773A1" w14:textId="77777777" w:rsidR="003473A8" w:rsidRDefault="003473A8" w:rsidP="003473A8">
      <w:pPr>
        <w:spacing w:after="120"/>
        <w:rPr>
          <w:b/>
          <w:bCs/>
          <w:u w:val="single"/>
        </w:rPr>
      </w:pPr>
    </w:p>
    <w:p w14:paraId="6C855C9C" w14:textId="533EAE74" w:rsidR="003473A8" w:rsidRDefault="003473A8" w:rsidP="003473A8">
      <w:pPr>
        <w:spacing w:after="120"/>
        <w:rPr>
          <w:b/>
          <w:bCs/>
          <w:u w:val="single"/>
          <w:lang w:eastAsia="zh-CN"/>
        </w:rPr>
      </w:pPr>
      <w:r>
        <w:rPr>
          <w:rFonts w:hint="eastAsia"/>
          <w:b/>
          <w:bCs/>
          <w:u w:val="single"/>
        </w:rPr>
        <w:t>Issue 2-</w:t>
      </w:r>
      <w:r>
        <w:rPr>
          <w:rFonts w:hint="eastAsia"/>
          <w:b/>
          <w:bCs/>
          <w:u w:val="single"/>
          <w:lang w:eastAsia="zh-CN"/>
        </w:rPr>
        <w:t>3</w:t>
      </w:r>
      <w:r>
        <w:rPr>
          <w:rFonts w:hint="eastAsia"/>
          <w:b/>
          <w:bCs/>
          <w:u w:val="single"/>
        </w:rPr>
        <w:t>-</w:t>
      </w:r>
      <w:r>
        <w:rPr>
          <w:rFonts w:hint="eastAsia"/>
          <w:b/>
          <w:bCs/>
          <w:u w:val="single"/>
          <w:lang w:eastAsia="zh-CN"/>
        </w:rPr>
        <w:t>2</w:t>
      </w:r>
      <w:r>
        <w:rPr>
          <w:rFonts w:hint="eastAsia"/>
          <w:b/>
          <w:bCs/>
          <w:u w:val="single"/>
        </w:rPr>
        <w:t xml:space="preserve"> </w:t>
      </w:r>
      <w:r>
        <w:rPr>
          <w:b/>
          <w:bCs/>
          <w:u w:val="single"/>
          <w:lang w:eastAsia="zh-CN"/>
        </w:rPr>
        <w:t>n28 REFSENS for PC3</w:t>
      </w:r>
    </w:p>
    <w:p w14:paraId="32819037" w14:textId="5383CD33" w:rsidR="003473A8" w:rsidRDefault="003473A8" w:rsidP="003473A8">
      <w:pPr>
        <w:pStyle w:val="ListParagraph"/>
        <w:numPr>
          <w:ilvl w:val="0"/>
          <w:numId w:val="35"/>
        </w:numPr>
        <w:overflowPunct w:val="0"/>
        <w:autoSpaceDE w:val="0"/>
        <w:autoSpaceDN w:val="0"/>
        <w:adjustRightInd w:val="0"/>
        <w:contextualSpacing w:val="0"/>
        <w:textAlignment w:val="baseline"/>
      </w:pPr>
      <w:r w:rsidRPr="00E94A91">
        <w:t>FFS on PC3 REFSENS based on more companies’ input.</w:t>
      </w:r>
    </w:p>
    <w:p w14:paraId="3A24D657" w14:textId="4B87C446" w:rsidR="003473A8" w:rsidRPr="00E94A91" w:rsidRDefault="003473A8" w:rsidP="003473A8">
      <w:pPr>
        <w:pStyle w:val="ListParagraph"/>
        <w:numPr>
          <w:ilvl w:val="0"/>
          <w:numId w:val="35"/>
        </w:numPr>
        <w:overflowPunct w:val="0"/>
        <w:autoSpaceDE w:val="0"/>
        <w:autoSpaceDN w:val="0"/>
        <w:adjustRightInd w:val="0"/>
        <w:contextualSpacing w:val="0"/>
        <w:textAlignment w:val="baseline"/>
      </w:pPr>
      <w:r w:rsidRPr="00E94A91">
        <w:rPr>
          <w:rFonts w:hint="eastAsia"/>
        </w:rPr>
        <w:t>Following values are proposed in this meeting as starting point.</w:t>
      </w: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5"/>
      </w:tblGrid>
      <w:tr w:rsidR="003473A8" w14:paraId="44D59EA1" w14:textId="77777777" w:rsidTr="007879BA">
        <w:trPr>
          <w:trHeight w:val="187"/>
        </w:trPr>
        <w:tc>
          <w:tcPr>
            <w:tcW w:w="2547" w:type="dxa"/>
            <w:tcBorders>
              <w:top w:val="single" w:sz="4" w:space="0" w:color="auto"/>
              <w:left w:val="single" w:sz="4" w:space="0" w:color="auto"/>
              <w:bottom w:val="single" w:sz="4" w:space="0" w:color="auto"/>
              <w:right w:val="single" w:sz="4" w:space="0" w:color="auto"/>
            </w:tcBorders>
            <w:vAlign w:val="center"/>
          </w:tcPr>
          <w:p w14:paraId="323F9DD9" w14:textId="77777777" w:rsidR="003473A8" w:rsidRDefault="003473A8" w:rsidP="007879BA">
            <w:pPr>
              <w:pStyle w:val="TAH"/>
              <w:rPr>
                <w:lang w:val="en-US" w:eastAsia="zh-CN"/>
              </w:rPr>
            </w:pPr>
            <w:r>
              <w:rPr>
                <w:rFonts w:hint="eastAsia"/>
                <w:lang w:val="en-US" w:eastAsia="zh-CN"/>
              </w:rPr>
              <w:t>Source</w:t>
            </w:r>
          </w:p>
        </w:tc>
        <w:tc>
          <w:tcPr>
            <w:tcW w:w="2835" w:type="dxa"/>
            <w:tcBorders>
              <w:top w:val="single" w:sz="4" w:space="0" w:color="auto"/>
              <w:left w:val="single" w:sz="4" w:space="0" w:color="auto"/>
              <w:bottom w:val="single" w:sz="4" w:space="0" w:color="auto"/>
              <w:right w:val="single" w:sz="4" w:space="0" w:color="auto"/>
            </w:tcBorders>
            <w:vAlign w:val="center"/>
          </w:tcPr>
          <w:p w14:paraId="4D976A4B" w14:textId="77777777" w:rsidR="003473A8" w:rsidRDefault="003473A8" w:rsidP="007879BA">
            <w:pPr>
              <w:pStyle w:val="TAH"/>
              <w:rPr>
                <w:rFonts w:eastAsia="PMingLiU"/>
              </w:rPr>
            </w:pPr>
            <w:r>
              <w:rPr>
                <w:rFonts w:eastAsia="PMingLiU"/>
              </w:rPr>
              <w:t>40</w:t>
            </w:r>
            <w:r>
              <w:rPr>
                <w:rFonts w:hint="eastAsia"/>
                <w:lang w:eastAsia="zh-CN"/>
              </w:rPr>
              <w:t xml:space="preserve"> </w:t>
            </w:r>
            <w:r>
              <w:rPr>
                <w:rFonts w:eastAsia="PMingLiU"/>
              </w:rPr>
              <w:t>MHz</w:t>
            </w:r>
            <w:r>
              <w:rPr>
                <w:rFonts w:hint="eastAsia"/>
                <w:lang w:eastAsia="zh-CN"/>
              </w:rPr>
              <w:t xml:space="preserve"> </w:t>
            </w:r>
            <w:r>
              <w:rPr>
                <w:rFonts w:eastAsia="PMingLiU"/>
              </w:rPr>
              <w:t>(dB</w:t>
            </w:r>
            <w:r>
              <w:rPr>
                <w:rFonts w:hint="eastAsia"/>
                <w:lang w:eastAsia="zh-CN"/>
              </w:rPr>
              <w:t>m</w:t>
            </w:r>
            <w:r>
              <w:rPr>
                <w:rFonts w:eastAsia="PMingLiU"/>
              </w:rPr>
              <w:t>)</w:t>
            </w:r>
          </w:p>
        </w:tc>
      </w:tr>
      <w:tr w:rsidR="003473A8" w14:paraId="37239809" w14:textId="77777777" w:rsidTr="007879BA">
        <w:trPr>
          <w:trHeight w:val="187"/>
        </w:trPr>
        <w:tc>
          <w:tcPr>
            <w:tcW w:w="2547" w:type="dxa"/>
            <w:tcBorders>
              <w:top w:val="single" w:sz="4" w:space="0" w:color="auto"/>
              <w:left w:val="single" w:sz="4" w:space="0" w:color="auto"/>
              <w:bottom w:val="single" w:sz="4" w:space="0" w:color="auto"/>
              <w:right w:val="single" w:sz="4" w:space="0" w:color="auto"/>
            </w:tcBorders>
          </w:tcPr>
          <w:p w14:paraId="52336918" w14:textId="77777777" w:rsidR="003473A8" w:rsidRDefault="003473A8" w:rsidP="007879BA">
            <w:pPr>
              <w:overflowPunct w:val="0"/>
              <w:autoSpaceDE w:val="0"/>
              <w:autoSpaceDN w:val="0"/>
              <w:adjustRightInd w:val="0"/>
              <w:textAlignment w:val="baseline"/>
              <w:rPr>
                <w:rFonts w:eastAsia="PMingLiU"/>
                <w:lang w:val="en-US" w:eastAsia="zh-CN"/>
              </w:rPr>
            </w:pPr>
            <w:r>
              <w:rPr>
                <w:rFonts w:eastAsia="PMingLiU" w:hint="eastAsia"/>
                <w:lang w:val="en-US" w:eastAsia="zh-CN"/>
              </w:rPr>
              <w:t>Skyworks(</w:t>
            </w:r>
            <w:r>
              <w:rPr>
                <w:rFonts w:eastAsia="PMingLiU"/>
                <w:lang w:val="en-US" w:eastAsia="zh-CN"/>
              </w:rPr>
              <w:t>R4-2413062</w:t>
            </w:r>
            <w:r>
              <w:rPr>
                <w:rFonts w:eastAsia="PMingLiU" w:hint="eastAsia"/>
                <w:lang w:val="en-US" w:eastAsia="zh-CN"/>
              </w:rPr>
              <w:t>)</w:t>
            </w:r>
          </w:p>
        </w:tc>
        <w:tc>
          <w:tcPr>
            <w:tcW w:w="2835" w:type="dxa"/>
            <w:tcBorders>
              <w:top w:val="single" w:sz="4" w:space="0" w:color="auto"/>
              <w:left w:val="single" w:sz="4" w:space="0" w:color="auto"/>
              <w:bottom w:val="single" w:sz="4" w:space="0" w:color="auto"/>
              <w:right w:val="single" w:sz="4" w:space="0" w:color="auto"/>
            </w:tcBorders>
          </w:tcPr>
          <w:p w14:paraId="1953990F" w14:textId="77777777" w:rsidR="003473A8" w:rsidRDefault="003473A8" w:rsidP="007879BA">
            <w:pPr>
              <w:overflowPunct w:val="0"/>
              <w:autoSpaceDE w:val="0"/>
              <w:autoSpaceDN w:val="0"/>
              <w:adjustRightInd w:val="0"/>
              <w:textAlignment w:val="baseline"/>
              <w:rPr>
                <w:rFonts w:eastAsia="PMingLiU"/>
                <w:lang w:val="en-US" w:eastAsia="zh-CN"/>
              </w:rPr>
            </w:pPr>
            <w:r>
              <w:rPr>
                <w:rFonts w:eastAsia="PMingLiU"/>
                <w:lang w:val="en-US" w:eastAsia="zh-CN"/>
              </w:rPr>
              <w:t>-66.3</w:t>
            </w:r>
          </w:p>
        </w:tc>
      </w:tr>
      <w:tr w:rsidR="003473A8" w14:paraId="157E66D4" w14:textId="77777777" w:rsidTr="007879BA">
        <w:trPr>
          <w:trHeight w:val="187"/>
        </w:trPr>
        <w:tc>
          <w:tcPr>
            <w:tcW w:w="2547" w:type="dxa"/>
            <w:tcBorders>
              <w:top w:val="single" w:sz="4" w:space="0" w:color="auto"/>
              <w:left w:val="single" w:sz="4" w:space="0" w:color="auto"/>
              <w:bottom w:val="single" w:sz="4" w:space="0" w:color="auto"/>
              <w:right w:val="single" w:sz="4" w:space="0" w:color="auto"/>
            </w:tcBorders>
          </w:tcPr>
          <w:p w14:paraId="6B8C64F6" w14:textId="77777777" w:rsidR="003473A8" w:rsidRDefault="003473A8" w:rsidP="007879BA">
            <w:pPr>
              <w:overflowPunct w:val="0"/>
              <w:autoSpaceDE w:val="0"/>
              <w:autoSpaceDN w:val="0"/>
              <w:adjustRightInd w:val="0"/>
              <w:textAlignment w:val="baseline"/>
              <w:rPr>
                <w:rFonts w:eastAsia="PMingLiU"/>
                <w:lang w:val="en-US" w:eastAsia="zh-CN"/>
              </w:rPr>
            </w:pPr>
            <w:r>
              <w:rPr>
                <w:rFonts w:eastAsia="PMingLiU" w:hint="eastAsia"/>
                <w:lang w:val="en-US" w:eastAsia="zh-CN"/>
              </w:rPr>
              <w:t>Qualcomm (R4-2413149)</w:t>
            </w:r>
          </w:p>
        </w:tc>
        <w:tc>
          <w:tcPr>
            <w:tcW w:w="2835" w:type="dxa"/>
            <w:tcBorders>
              <w:top w:val="single" w:sz="4" w:space="0" w:color="auto"/>
              <w:left w:val="single" w:sz="4" w:space="0" w:color="auto"/>
              <w:bottom w:val="single" w:sz="4" w:space="0" w:color="auto"/>
              <w:right w:val="single" w:sz="4" w:space="0" w:color="auto"/>
            </w:tcBorders>
            <w:vAlign w:val="center"/>
          </w:tcPr>
          <w:p w14:paraId="040A2D74" w14:textId="77777777" w:rsidR="003473A8" w:rsidRDefault="003473A8" w:rsidP="007879BA">
            <w:pPr>
              <w:overflowPunct w:val="0"/>
              <w:autoSpaceDE w:val="0"/>
              <w:autoSpaceDN w:val="0"/>
              <w:adjustRightInd w:val="0"/>
              <w:textAlignment w:val="baseline"/>
              <w:rPr>
                <w:rFonts w:eastAsia="PMingLiU"/>
                <w:lang w:val="en-US" w:eastAsia="zh-CN"/>
              </w:rPr>
            </w:pPr>
            <w:r>
              <w:rPr>
                <w:rFonts w:eastAsia="PMingLiU" w:hint="eastAsia"/>
                <w:lang w:val="en-US" w:eastAsia="zh-CN"/>
              </w:rPr>
              <w:t>-65.9</w:t>
            </w:r>
          </w:p>
        </w:tc>
      </w:tr>
      <w:tr w:rsidR="003473A8" w14:paraId="4C76B150" w14:textId="77777777" w:rsidTr="007879BA">
        <w:trPr>
          <w:trHeight w:val="187"/>
        </w:trPr>
        <w:tc>
          <w:tcPr>
            <w:tcW w:w="2547" w:type="dxa"/>
            <w:tcBorders>
              <w:top w:val="single" w:sz="4" w:space="0" w:color="auto"/>
              <w:left w:val="single" w:sz="4" w:space="0" w:color="auto"/>
              <w:bottom w:val="single" w:sz="4" w:space="0" w:color="auto"/>
              <w:right w:val="single" w:sz="4" w:space="0" w:color="auto"/>
            </w:tcBorders>
          </w:tcPr>
          <w:p w14:paraId="2D3B8286" w14:textId="77777777" w:rsidR="003473A8" w:rsidRDefault="003473A8" w:rsidP="007879BA">
            <w:pPr>
              <w:overflowPunct w:val="0"/>
              <w:autoSpaceDE w:val="0"/>
              <w:autoSpaceDN w:val="0"/>
              <w:adjustRightInd w:val="0"/>
              <w:textAlignment w:val="baseline"/>
              <w:rPr>
                <w:rFonts w:eastAsia="PMingLiU"/>
                <w:lang w:val="en-US" w:eastAsia="zh-CN"/>
              </w:rPr>
            </w:pPr>
            <w:proofErr w:type="spellStart"/>
            <w:r>
              <w:rPr>
                <w:rFonts w:eastAsia="PMingLiU" w:hint="eastAsia"/>
                <w:lang w:val="en-US" w:eastAsia="zh-CN"/>
              </w:rPr>
              <w:t>Muruta</w:t>
            </w:r>
            <w:proofErr w:type="spellEnd"/>
            <w:r>
              <w:rPr>
                <w:rFonts w:eastAsia="PMingLiU" w:hint="eastAsia"/>
                <w:lang w:val="en-US" w:eastAsia="zh-CN"/>
              </w:rPr>
              <w:t xml:space="preserve"> (R4-2411476)</w:t>
            </w:r>
          </w:p>
        </w:tc>
        <w:tc>
          <w:tcPr>
            <w:tcW w:w="2835" w:type="dxa"/>
            <w:tcBorders>
              <w:top w:val="single" w:sz="4" w:space="0" w:color="auto"/>
              <w:left w:val="single" w:sz="4" w:space="0" w:color="auto"/>
              <w:bottom w:val="single" w:sz="4" w:space="0" w:color="auto"/>
              <w:right w:val="single" w:sz="4" w:space="0" w:color="auto"/>
            </w:tcBorders>
          </w:tcPr>
          <w:p w14:paraId="5F0B084C" w14:textId="77777777" w:rsidR="003473A8" w:rsidRDefault="003473A8" w:rsidP="007879BA">
            <w:pPr>
              <w:overflowPunct w:val="0"/>
              <w:autoSpaceDE w:val="0"/>
              <w:autoSpaceDN w:val="0"/>
              <w:adjustRightInd w:val="0"/>
              <w:textAlignment w:val="baseline"/>
              <w:rPr>
                <w:rFonts w:eastAsia="PMingLiU"/>
                <w:lang w:val="en-US" w:eastAsia="zh-CN"/>
              </w:rPr>
            </w:pPr>
            <w:r>
              <w:rPr>
                <w:rFonts w:eastAsia="PMingLiU" w:hint="eastAsia"/>
                <w:lang w:val="en-US" w:eastAsia="zh-CN"/>
              </w:rPr>
              <w:t>-</w:t>
            </w:r>
            <w:r>
              <w:rPr>
                <w:rFonts w:eastAsia="PMingLiU"/>
                <w:lang w:val="en-US" w:eastAsia="zh-CN"/>
              </w:rPr>
              <w:t>67.1</w:t>
            </w:r>
            <w:r>
              <w:rPr>
                <w:rFonts w:eastAsia="PMingLiU" w:hint="eastAsia"/>
                <w:lang w:val="en-US" w:eastAsia="zh-CN"/>
              </w:rPr>
              <w:t xml:space="preserve"> for 15KHz</w:t>
            </w:r>
          </w:p>
          <w:p w14:paraId="454A3F99" w14:textId="77777777" w:rsidR="003473A8" w:rsidRDefault="003473A8" w:rsidP="007879BA">
            <w:pPr>
              <w:overflowPunct w:val="0"/>
              <w:autoSpaceDE w:val="0"/>
              <w:autoSpaceDN w:val="0"/>
              <w:adjustRightInd w:val="0"/>
              <w:textAlignment w:val="baseline"/>
              <w:rPr>
                <w:rFonts w:eastAsia="PMingLiU"/>
                <w:lang w:val="en-US" w:eastAsia="zh-CN"/>
              </w:rPr>
            </w:pPr>
            <w:r>
              <w:rPr>
                <w:rFonts w:eastAsia="PMingLiU" w:hint="eastAsia"/>
                <w:lang w:val="en-US" w:eastAsia="zh-CN"/>
              </w:rPr>
              <w:t>-</w:t>
            </w:r>
            <w:r>
              <w:rPr>
                <w:rFonts w:eastAsia="PMingLiU"/>
                <w:lang w:val="en-US" w:eastAsia="zh-CN"/>
              </w:rPr>
              <w:t>67.2</w:t>
            </w:r>
            <w:r>
              <w:rPr>
                <w:rFonts w:eastAsia="PMingLiU" w:hint="eastAsia"/>
                <w:lang w:val="en-US" w:eastAsia="zh-CN"/>
              </w:rPr>
              <w:t xml:space="preserve"> for 30KHz</w:t>
            </w:r>
          </w:p>
        </w:tc>
      </w:tr>
      <w:tr w:rsidR="003473A8" w14:paraId="4013C25E" w14:textId="77777777" w:rsidTr="007879BA">
        <w:trPr>
          <w:trHeight w:val="187"/>
        </w:trPr>
        <w:tc>
          <w:tcPr>
            <w:tcW w:w="2547" w:type="dxa"/>
            <w:tcBorders>
              <w:top w:val="single" w:sz="4" w:space="0" w:color="auto"/>
              <w:left w:val="single" w:sz="4" w:space="0" w:color="auto"/>
              <w:bottom w:val="single" w:sz="4" w:space="0" w:color="auto"/>
              <w:right w:val="single" w:sz="4" w:space="0" w:color="auto"/>
            </w:tcBorders>
          </w:tcPr>
          <w:p w14:paraId="007D3703" w14:textId="77777777" w:rsidR="003473A8" w:rsidRDefault="003473A8" w:rsidP="007879BA">
            <w:pPr>
              <w:overflowPunct w:val="0"/>
              <w:autoSpaceDE w:val="0"/>
              <w:autoSpaceDN w:val="0"/>
              <w:adjustRightInd w:val="0"/>
              <w:textAlignment w:val="baseline"/>
              <w:rPr>
                <w:lang w:val="en-US" w:eastAsia="zh-CN"/>
              </w:rPr>
            </w:pPr>
            <w:r>
              <w:rPr>
                <w:rFonts w:hint="eastAsia"/>
                <w:lang w:val="en-US" w:eastAsia="zh-CN"/>
              </w:rPr>
              <w:t>Average</w:t>
            </w:r>
          </w:p>
        </w:tc>
        <w:tc>
          <w:tcPr>
            <w:tcW w:w="2835" w:type="dxa"/>
            <w:tcBorders>
              <w:top w:val="single" w:sz="4" w:space="0" w:color="auto"/>
              <w:left w:val="single" w:sz="4" w:space="0" w:color="auto"/>
              <w:bottom w:val="single" w:sz="4" w:space="0" w:color="auto"/>
              <w:right w:val="single" w:sz="4" w:space="0" w:color="auto"/>
            </w:tcBorders>
          </w:tcPr>
          <w:p w14:paraId="5EB4259C" w14:textId="77777777" w:rsidR="003473A8" w:rsidRDefault="003473A8" w:rsidP="007879BA">
            <w:pPr>
              <w:overflowPunct w:val="0"/>
              <w:autoSpaceDE w:val="0"/>
              <w:autoSpaceDN w:val="0"/>
              <w:adjustRightInd w:val="0"/>
              <w:textAlignment w:val="baseline"/>
              <w:rPr>
                <w:lang w:val="en-US" w:eastAsia="zh-CN"/>
              </w:rPr>
            </w:pPr>
            <w:r>
              <w:rPr>
                <w:lang w:val="en-US" w:eastAsia="zh-CN"/>
              </w:rPr>
              <w:t>-</w:t>
            </w:r>
            <w:r>
              <w:rPr>
                <w:rFonts w:hint="eastAsia"/>
                <w:lang w:val="en-US" w:eastAsia="zh-CN"/>
              </w:rPr>
              <w:t>66.4</w:t>
            </w:r>
          </w:p>
        </w:tc>
      </w:tr>
    </w:tbl>
    <w:p w14:paraId="18F85CA8" w14:textId="77777777" w:rsidR="004519C9" w:rsidRDefault="004519C9" w:rsidP="00DF5120"/>
    <w:p w14:paraId="34760D39" w14:textId="64B0AC8C" w:rsidR="004519C9" w:rsidRDefault="00884B08" w:rsidP="00DF5120">
      <w:r>
        <w:t>We have performed measurements on the PA output noise on the Rx frequencies. Based on our evaluation on the potential impact on the Rx sensitivity, we think the proposed average value of -66.4 dBm is reasonable.</w:t>
      </w:r>
    </w:p>
    <w:p w14:paraId="68D8691F" w14:textId="6F2F598C" w:rsidR="00884B08" w:rsidRPr="00884B08" w:rsidRDefault="00884B08" w:rsidP="00DF5120">
      <w:pPr>
        <w:rPr>
          <w:b/>
        </w:rPr>
      </w:pPr>
      <w:r w:rsidRPr="00884B08">
        <w:rPr>
          <w:b/>
        </w:rPr>
        <w:t>Proposal 3: Take [-66.4] dBm as the REFSENS for 40MHz.</w:t>
      </w:r>
    </w:p>
    <w:p w14:paraId="2A085588" w14:textId="0BA71750" w:rsidR="004519C9" w:rsidRDefault="004519C9" w:rsidP="00DF5120"/>
    <w:p w14:paraId="478548E4" w14:textId="77777777" w:rsidR="00047C30" w:rsidRPr="00E94A91" w:rsidRDefault="00047C30" w:rsidP="00047C30">
      <w:pPr>
        <w:spacing w:after="120"/>
        <w:rPr>
          <w:b/>
          <w:bCs/>
          <w:u w:val="single"/>
          <w:lang w:eastAsia="zh-CN"/>
        </w:rPr>
      </w:pPr>
      <w:r w:rsidRPr="00E94A91">
        <w:rPr>
          <w:rFonts w:hint="eastAsia"/>
          <w:b/>
          <w:bCs/>
          <w:u w:val="single"/>
        </w:rPr>
        <w:t>Issue 2-</w:t>
      </w:r>
      <w:r w:rsidRPr="00E94A91">
        <w:rPr>
          <w:rFonts w:hint="eastAsia"/>
          <w:b/>
          <w:bCs/>
          <w:u w:val="single"/>
          <w:lang w:eastAsia="zh-CN"/>
        </w:rPr>
        <w:t>3</w:t>
      </w:r>
      <w:r w:rsidRPr="00E94A91">
        <w:rPr>
          <w:rFonts w:hint="eastAsia"/>
          <w:b/>
          <w:bCs/>
          <w:u w:val="single"/>
        </w:rPr>
        <w:t>-</w:t>
      </w:r>
      <w:r w:rsidRPr="00E94A91">
        <w:rPr>
          <w:rFonts w:hint="eastAsia"/>
          <w:b/>
          <w:bCs/>
          <w:u w:val="single"/>
          <w:lang w:eastAsia="zh-CN"/>
        </w:rPr>
        <w:t>3</w:t>
      </w:r>
      <w:r w:rsidRPr="00E94A91">
        <w:rPr>
          <w:rFonts w:hint="eastAsia"/>
          <w:b/>
          <w:bCs/>
          <w:u w:val="single"/>
        </w:rPr>
        <w:t xml:space="preserve"> </w:t>
      </w:r>
      <w:r w:rsidRPr="00E94A91">
        <w:rPr>
          <w:rFonts w:hint="eastAsia"/>
          <w:b/>
          <w:bCs/>
          <w:u w:val="single"/>
          <w:lang w:eastAsia="zh-CN"/>
        </w:rPr>
        <w:t>PC2 RSD for 1Tx and 2Tx for 40MHz</w:t>
      </w:r>
    </w:p>
    <w:p w14:paraId="3DBCD57B" w14:textId="53F0A962" w:rsidR="00047C30" w:rsidRDefault="00047C30" w:rsidP="00047C30">
      <w:pPr>
        <w:pStyle w:val="ListParagraph"/>
        <w:numPr>
          <w:ilvl w:val="0"/>
          <w:numId w:val="35"/>
        </w:numPr>
        <w:overflowPunct w:val="0"/>
        <w:autoSpaceDE w:val="0"/>
        <w:autoSpaceDN w:val="0"/>
        <w:adjustRightInd w:val="0"/>
        <w:contextualSpacing w:val="0"/>
        <w:textAlignment w:val="baseline"/>
      </w:pPr>
      <w:r w:rsidRPr="00E94A91">
        <w:t>FFS on PC2 RSD for 40MHz</w:t>
      </w:r>
    </w:p>
    <w:p w14:paraId="529EFF60" w14:textId="52264D74" w:rsidR="00047C30" w:rsidRPr="00E94A91" w:rsidRDefault="00047C30" w:rsidP="00047C30">
      <w:pPr>
        <w:overflowPunct w:val="0"/>
        <w:autoSpaceDE w:val="0"/>
        <w:autoSpaceDN w:val="0"/>
        <w:adjustRightInd w:val="0"/>
        <w:textAlignment w:val="baseline"/>
      </w:pPr>
      <w:r>
        <w:t>In the last meeting, the following values were proposed:</w:t>
      </w:r>
    </w:p>
    <w:tbl>
      <w:tblPr>
        <w:tblStyle w:val="TableGrid"/>
        <w:tblW w:w="0" w:type="auto"/>
        <w:tblLook w:val="04A0" w:firstRow="1" w:lastRow="0" w:firstColumn="1" w:lastColumn="0" w:noHBand="0" w:noVBand="1"/>
      </w:tblPr>
      <w:tblGrid>
        <w:gridCol w:w="3210"/>
        <w:gridCol w:w="1605"/>
        <w:gridCol w:w="1559"/>
      </w:tblGrid>
      <w:tr w:rsidR="00047C30" w14:paraId="39E820F6" w14:textId="77777777" w:rsidTr="007879BA">
        <w:tc>
          <w:tcPr>
            <w:tcW w:w="3210" w:type="dxa"/>
          </w:tcPr>
          <w:p w14:paraId="56689570" w14:textId="77777777" w:rsidR="00047C30" w:rsidRPr="00340BC8" w:rsidRDefault="00047C30" w:rsidP="007879BA">
            <w:pPr>
              <w:rPr>
                <w:lang w:val="en-US" w:eastAsia="zh-CN"/>
              </w:rPr>
            </w:pPr>
            <w:r>
              <w:rPr>
                <w:rFonts w:hint="eastAsia"/>
                <w:lang w:val="en-US" w:eastAsia="zh-CN"/>
              </w:rPr>
              <w:t>Source</w:t>
            </w:r>
          </w:p>
        </w:tc>
        <w:tc>
          <w:tcPr>
            <w:tcW w:w="1605" w:type="dxa"/>
          </w:tcPr>
          <w:p w14:paraId="0539BDFC" w14:textId="77777777" w:rsidR="00047C30" w:rsidRPr="00ED1722" w:rsidRDefault="00047C30" w:rsidP="007879BA">
            <w:pPr>
              <w:rPr>
                <w:lang w:val="en-US" w:eastAsia="zh-CN"/>
              </w:rPr>
            </w:pPr>
            <w:r>
              <w:rPr>
                <w:rFonts w:hint="eastAsia"/>
                <w:lang w:val="en-US" w:eastAsia="zh-CN"/>
              </w:rPr>
              <w:t>RSD 1Tx (dB)</w:t>
            </w:r>
          </w:p>
        </w:tc>
        <w:tc>
          <w:tcPr>
            <w:tcW w:w="1559" w:type="dxa"/>
          </w:tcPr>
          <w:p w14:paraId="133A2D4A" w14:textId="77777777" w:rsidR="00047C30" w:rsidRPr="00ED1722" w:rsidRDefault="00047C30" w:rsidP="007879BA">
            <w:pPr>
              <w:rPr>
                <w:lang w:val="en-US" w:eastAsia="zh-CN"/>
              </w:rPr>
            </w:pPr>
            <w:r>
              <w:rPr>
                <w:rFonts w:hint="eastAsia"/>
                <w:lang w:val="en-US" w:eastAsia="zh-CN"/>
              </w:rPr>
              <w:t>RSD 2Tx (dB)</w:t>
            </w:r>
          </w:p>
        </w:tc>
      </w:tr>
      <w:tr w:rsidR="00047C30" w14:paraId="32784500" w14:textId="77777777" w:rsidTr="007879BA">
        <w:tc>
          <w:tcPr>
            <w:tcW w:w="3210" w:type="dxa"/>
          </w:tcPr>
          <w:p w14:paraId="1945563C" w14:textId="77777777" w:rsidR="00047C30" w:rsidRPr="00ED1722" w:rsidRDefault="00047C30" w:rsidP="007879BA">
            <w:pPr>
              <w:rPr>
                <w:lang w:val="en-US" w:eastAsia="zh-CN"/>
              </w:rPr>
            </w:pPr>
            <w:r>
              <w:rPr>
                <w:rFonts w:eastAsia="PMingLiU" w:hint="eastAsia"/>
                <w:lang w:val="en-US" w:eastAsia="zh-CN"/>
              </w:rPr>
              <w:t>Skyworks</w:t>
            </w:r>
            <w:r>
              <w:rPr>
                <w:rFonts w:hint="eastAsia"/>
                <w:lang w:val="en-US" w:eastAsia="zh-CN"/>
              </w:rPr>
              <w:t xml:space="preserve"> </w:t>
            </w:r>
            <w:r>
              <w:rPr>
                <w:rFonts w:eastAsia="PMingLiU" w:hint="eastAsia"/>
                <w:lang w:val="en-US" w:eastAsia="zh-CN"/>
              </w:rPr>
              <w:t>(</w:t>
            </w:r>
            <w:r w:rsidRPr="00137D23">
              <w:rPr>
                <w:rFonts w:eastAsia="PMingLiU"/>
                <w:lang w:val="en-US" w:eastAsia="zh-CN"/>
              </w:rPr>
              <w:t>R4-2413062</w:t>
            </w:r>
            <w:r>
              <w:rPr>
                <w:rFonts w:hint="eastAsia"/>
                <w:lang w:val="en-US" w:eastAsia="zh-CN"/>
              </w:rPr>
              <w:t>)</w:t>
            </w:r>
          </w:p>
        </w:tc>
        <w:tc>
          <w:tcPr>
            <w:tcW w:w="1605" w:type="dxa"/>
          </w:tcPr>
          <w:p w14:paraId="1409FF9C" w14:textId="77777777" w:rsidR="00047C30" w:rsidRPr="0099791D" w:rsidRDefault="00047C30" w:rsidP="007879BA">
            <w:pPr>
              <w:rPr>
                <w:lang w:val="en-US" w:eastAsia="zh-CN"/>
              </w:rPr>
            </w:pPr>
            <w:r>
              <w:rPr>
                <w:rFonts w:hint="eastAsia"/>
                <w:lang w:val="en-US" w:eastAsia="zh-CN"/>
              </w:rPr>
              <w:t>4</w:t>
            </w:r>
          </w:p>
        </w:tc>
        <w:tc>
          <w:tcPr>
            <w:tcW w:w="1559" w:type="dxa"/>
          </w:tcPr>
          <w:p w14:paraId="5E9FC5E8" w14:textId="77777777" w:rsidR="00047C30" w:rsidRPr="0099791D" w:rsidRDefault="00047C30" w:rsidP="007879BA">
            <w:pPr>
              <w:rPr>
                <w:lang w:val="en-US" w:eastAsia="zh-CN"/>
              </w:rPr>
            </w:pPr>
            <w:r>
              <w:rPr>
                <w:rFonts w:hint="eastAsia"/>
                <w:lang w:val="en-US" w:eastAsia="zh-CN"/>
              </w:rPr>
              <w:t>8.5</w:t>
            </w:r>
          </w:p>
        </w:tc>
      </w:tr>
      <w:tr w:rsidR="00047C30" w14:paraId="1A3DE7C1" w14:textId="77777777" w:rsidTr="007879BA">
        <w:tc>
          <w:tcPr>
            <w:tcW w:w="3210" w:type="dxa"/>
          </w:tcPr>
          <w:p w14:paraId="4AFBE42C" w14:textId="77777777" w:rsidR="00047C30" w:rsidRPr="00ED1722" w:rsidRDefault="00047C30" w:rsidP="007879BA">
            <w:pPr>
              <w:rPr>
                <w:lang w:val="en-US" w:eastAsia="zh-CN"/>
              </w:rPr>
            </w:pPr>
            <w:proofErr w:type="spellStart"/>
            <w:r>
              <w:rPr>
                <w:rFonts w:hint="eastAsia"/>
                <w:lang w:val="en-US" w:eastAsia="zh-CN"/>
              </w:rPr>
              <w:t>Muruta</w:t>
            </w:r>
            <w:proofErr w:type="spellEnd"/>
            <w:r>
              <w:rPr>
                <w:rFonts w:hint="eastAsia"/>
                <w:lang w:val="en-US" w:eastAsia="zh-CN"/>
              </w:rPr>
              <w:t xml:space="preserve"> (R4-2411476)</w:t>
            </w:r>
          </w:p>
        </w:tc>
        <w:tc>
          <w:tcPr>
            <w:tcW w:w="1605" w:type="dxa"/>
          </w:tcPr>
          <w:p w14:paraId="3C6D374A" w14:textId="77777777" w:rsidR="00047C30" w:rsidRPr="0099791D" w:rsidRDefault="00047C30" w:rsidP="007879BA">
            <w:pPr>
              <w:rPr>
                <w:lang w:val="en-US" w:eastAsia="zh-CN"/>
              </w:rPr>
            </w:pPr>
            <w:r w:rsidRPr="0099791D">
              <w:rPr>
                <w:lang w:val="en-US" w:eastAsia="zh-CN"/>
              </w:rPr>
              <w:t>2.8</w:t>
            </w:r>
          </w:p>
        </w:tc>
        <w:tc>
          <w:tcPr>
            <w:tcW w:w="1559" w:type="dxa"/>
          </w:tcPr>
          <w:p w14:paraId="44EEDA6A" w14:textId="77777777" w:rsidR="00047C30" w:rsidRPr="0099791D" w:rsidRDefault="00047C30" w:rsidP="007879BA">
            <w:pPr>
              <w:rPr>
                <w:lang w:val="en-US" w:eastAsia="zh-CN"/>
              </w:rPr>
            </w:pPr>
            <w:r w:rsidRPr="0099791D">
              <w:rPr>
                <w:lang w:val="en-US" w:eastAsia="zh-CN"/>
              </w:rPr>
              <w:t>8.8</w:t>
            </w:r>
          </w:p>
        </w:tc>
      </w:tr>
    </w:tbl>
    <w:p w14:paraId="243605B2" w14:textId="2276320F" w:rsidR="00047C30" w:rsidRDefault="00047C30" w:rsidP="00DF5120"/>
    <w:p w14:paraId="2B6B37E7" w14:textId="232C7959" w:rsidR="00047C30" w:rsidRDefault="008449B8" w:rsidP="00DF5120">
      <w:r>
        <w:lastRenderedPageBreak/>
        <w:t xml:space="preserve">Based on our evaluation, </w:t>
      </w:r>
      <w:r w:rsidR="00AC4EB1">
        <w:t>we propose the following values to be considered.</w:t>
      </w:r>
    </w:p>
    <w:p w14:paraId="7C38059F" w14:textId="4DBAB267" w:rsidR="00AC4EB1" w:rsidRPr="00AC4EB1" w:rsidRDefault="00AC4EB1" w:rsidP="00DF5120">
      <w:pPr>
        <w:rPr>
          <w:b/>
        </w:rPr>
      </w:pPr>
      <w:r w:rsidRPr="00AC4EB1">
        <w:rPr>
          <w:b/>
        </w:rPr>
        <w:t xml:space="preserve">Proposal 4: </w:t>
      </w:r>
      <w:r w:rsidR="00F95CEF" w:rsidRPr="00AC4EB1">
        <w:rPr>
          <w:b/>
        </w:rPr>
        <w:t>Consider</w:t>
      </w:r>
      <w:r w:rsidRPr="00AC4EB1">
        <w:rPr>
          <w:b/>
        </w:rPr>
        <w:t xml:space="preserve"> the following values as PC2 RSD: </w:t>
      </w:r>
      <w:r w:rsidR="00F95CEF">
        <w:rPr>
          <w:b/>
        </w:rPr>
        <w:t>[</w:t>
      </w:r>
      <w:r w:rsidRPr="00AC4EB1">
        <w:rPr>
          <w:b/>
        </w:rPr>
        <w:t>3.0</w:t>
      </w:r>
      <w:r w:rsidR="00F95CEF">
        <w:rPr>
          <w:b/>
        </w:rPr>
        <w:t>]</w:t>
      </w:r>
      <w:r w:rsidR="00323B68">
        <w:rPr>
          <w:b/>
        </w:rPr>
        <w:t xml:space="preserve"> </w:t>
      </w:r>
      <w:r w:rsidRPr="00AC4EB1">
        <w:rPr>
          <w:b/>
        </w:rPr>
        <w:t xml:space="preserve">dB for 1Tx and </w:t>
      </w:r>
      <w:r w:rsidR="00F95CEF">
        <w:rPr>
          <w:b/>
        </w:rPr>
        <w:t>[</w:t>
      </w:r>
      <w:r w:rsidRPr="00AC4EB1">
        <w:rPr>
          <w:b/>
        </w:rPr>
        <w:t>8.</w:t>
      </w:r>
      <w:r w:rsidR="008638DB">
        <w:rPr>
          <w:b/>
        </w:rPr>
        <w:t>2</w:t>
      </w:r>
      <w:r w:rsidR="00F95CEF">
        <w:rPr>
          <w:b/>
        </w:rPr>
        <w:t>]</w:t>
      </w:r>
      <w:r w:rsidR="00323B68">
        <w:rPr>
          <w:b/>
        </w:rPr>
        <w:t xml:space="preserve"> </w:t>
      </w:r>
      <w:r w:rsidRPr="00AC4EB1">
        <w:rPr>
          <w:b/>
        </w:rPr>
        <w:t>dB for 2Tx.</w:t>
      </w:r>
    </w:p>
    <w:p w14:paraId="77252F55" w14:textId="34FC6AD8" w:rsidR="004519C9" w:rsidRDefault="004519C9" w:rsidP="00DF5120"/>
    <w:p w14:paraId="38983948" w14:textId="77777777" w:rsidR="00323B68" w:rsidRPr="00E94A91" w:rsidRDefault="00323B68" w:rsidP="00323B68">
      <w:pPr>
        <w:spacing w:after="120"/>
        <w:rPr>
          <w:b/>
          <w:bCs/>
          <w:u w:val="single"/>
          <w:lang w:eastAsia="zh-CN"/>
        </w:rPr>
      </w:pPr>
      <w:r w:rsidRPr="00E94A91">
        <w:rPr>
          <w:rFonts w:hint="eastAsia"/>
          <w:b/>
          <w:bCs/>
          <w:u w:val="single"/>
        </w:rPr>
        <w:t>Issue 2-</w:t>
      </w:r>
      <w:r w:rsidRPr="00E94A91">
        <w:rPr>
          <w:rFonts w:hint="eastAsia"/>
          <w:b/>
          <w:bCs/>
          <w:u w:val="single"/>
          <w:lang w:eastAsia="zh-CN"/>
        </w:rPr>
        <w:t>3-6</w:t>
      </w:r>
      <w:r w:rsidRPr="00E94A91">
        <w:rPr>
          <w:rFonts w:hint="eastAsia"/>
          <w:b/>
          <w:bCs/>
          <w:u w:val="single"/>
        </w:rPr>
        <w:t xml:space="preserve"> </w:t>
      </w:r>
      <w:r w:rsidRPr="00E94A91">
        <w:rPr>
          <w:rFonts w:hint="eastAsia"/>
          <w:b/>
          <w:bCs/>
          <w:u w:val="single"/>
          <w:lang w:eastAsia="zh-CN"/>
        </w:rPr>
        <w:t>NS_18 for 40MHz</w:t>
      </w:r>
    </w:p>
    <w:p w14:paraId="4BA3B6AE" w14:textId="4FD500ED" w:rsidR="00323B68" w:rsidRDefault="00525F03" w:rsidP="00DF5120">
      <w:r>
        <w:t>Simulations for both PC3 and PC2 are conducted, and the results are recorded in the appendix.</w:t>
      </w:r>
    </w:p>
    <w:p w14:paraId="5EEA0E6D" w14:textId="64650F38" w:rsidR="00323B68" w:rsidRDefault="00323B68" w:rsidP="00DF5120">
      <w:pPr>
        <w:rPr>
          <w:b/>
        </w:rPr>
      </w:pPr>
      <w:r w:rsidRPr="00323B68">
        <w:rPr>
          <w:b/>
        </w:rPr>
        <w:t xml:space="preserve">Proposal 5: </w:t>
      </w:r>
      <w:r w:rsidR="00046E3C">
        <w:rPr>
          <w:b/>
        </w:rPr>
        <w:t xml:space="preserve">For </w:t>
      </w:r>
      <w:r w:rsidRPr="00323B68">
        <w:rPr>
          <w:b/>
        </w:rPr>
        <w:t>PC</w:t>
      </w:r>
      <w:r w:rsidR="00525F03">
        <w:rPr>
          <w:b/>
        </w:rPr>
        <w:t>3 and PC</w:t>
      </w:r>
      <w:r w:rsidRPr="00323B68">
        <w:rPr>
          <w:b/>
        </w:rPr>
        <w:t>2 A-MPR for BW=40MHz</w:t>
      </w:r>
      <w:r w:rsidR="00046E3C">
        <w:rPr>
          <w:b/>
        </w:rPr>
        <w:t xml:space="preserve"> NS_18, consider the simulation results provided in the appendix.</w:t>
      </w:r>
    </w:p>
    <w:p w14:paraId="0EDBB25A" w14:textId="77777777" w:rsidR="00323B68" w:rsidRPr="00323B68" w:rsidRDefault="00323B68" w:rsidP="00DF5120">
      <w:pPr>
        <w:rPr>
          <w:b/>
        </w:rPr>
      </w:pPr>
    </w:p>
    <w:p w14:paraId="5648F7D4" w14:textId="77777777" w:rsidR="00323B68" w:rsidRDefault="00323B68" w:rsidP="00323B68">
      <w:pPr>
        <w:spacing w:after="120"/>
        <w:rPr>
          <w:b/>
          <w:bCs/>
          <w:u w:val="single"/>
        </w:rPr>
      </w:pPr>
      <w:r>
        <w:rPr>
          <w:rFonts w:hint="eastAsia"/>
          <w:b/>
          <w:bCs/>
          <w:u w:val="single"/>
        </w:rPr>
        <w:t>Issue 2-</w:t>
      </w:r>
      <w:r>
        <w:rPr>
          <w:rFonts w:hint="eastAsia"/>
          <w:b/>
          <w:bCs/>
          <w:u w:val="single"/>
          <w:lang w:eastAsia="zh-CN"/>
        </w:rPr>
        <w:t>3</w:t>
      </w:r>
      <w:r>
        <w:rPr>
          <w:rFonts w:hint="eastAsia"/>
          <w:b/>
          <w:bCs/>
          <w:u w:val="single"/>
        </w:rPr>
        <w:t>-</w:t>
      </w:r>
      <w:r>
        <w:rPr>
          <w:rFonts w:hint="eastAsia"/>
          <w:b/>
          <w:bCs/>
          <w:u w:val="single"/>
          <w:lang w:eastAsia="zh-CN"/>
        </w:rPr>
        <w:t>8</w:t>
      </w:r>
      <w:r>
        <w:rPr>
          <w:rFonts w:hint="eastAsia"/>
          <w:b/>
          <w:bCs/>
          <w:u w:val="single"/>
        </w:rPr>
        <w:t xml:space="preserve"> channel location</w:t>
      </w:r>
    </w:p>
    <w:p w14:paraId="035057A5" w14:textId="77777777" w:rsidR="00323B68" w:rsidRPr="00E94A91" w:rsidRDefault="00323B68" w:rsidP="00323B68">
      <w:pPr>
        <w:pStyle w:val="ListParagraph"/>
        <w:numPr>
          <w:ilvl w:val="0"/>
          <w:numId w:val="35"/>
        </w:numPr>
        <w:overflowPunct w:val="0"/>
        <w:autoSpaceDE w:val="0"/>
        <w:autoSpaceDN w:val="0"/>
        <w:adjustRightInd w:val="0"/>
        <w:contextualSpacing w:val="0"/>
        <w:textAlignment w:val="baseline"/>
      </w:pPr>
      <w:r w:rsidRPr="00E94A91">
        <w:rPr>
          <w:rFonts w:hint="eastAsia"/>
          <w:lang w:eastAsia="zh-CN"/>
        </w:rPr>
        <w:t>FFS on how to capture the UL channel location for UE supporting maximum bandwidth of 40MHz in n28.</w:t>
      </w:r>
    </w:p>
    <w:p w14:paraId="3C3F0545" w14:textId="6FD86422" w:rsidR="00323B68" w:rsidRDefault="00323B68" w:rsidP="00323B68">
      <w:pPr>
        <w:rPr>
          <w:rFonts w:eastAsia="Yu Mincho"/>
          <w:lang w:eastAsia="zh-CN"/>
        </w:rPr>
      </w:pPr>
      <w:r w:rsidRPr="00323B68">
        <w:rPr>
          <w:rFonts w:eastAsia="Yu Mincho"/>
          <w:lang w:eastAsia="zh-CN"/>
        </w:rPr>
        <w:t xml:space="preserve">Since </w:t>
      </w:r>
      <w:r w:rsidR="005E41C3">
        <w:rPr>
          <w:rFonts w:eastAsia="Yu Mincho"/>
          <w:lang w:eastAsia="zh-CN"/>
        </w:rPr>
        <w:t>40MHz BW is optional</w:t>
      </w:r>
      <w:r w:rsidR="006F2404">
        <w:rPr>
          <w:rFonts w:eastAsia="Yu Mincho"/>
          <w:lang w:eastAsia="zh-CN"/>
        </w:rPr>
        <w:t xml:space="preserve"> and the applicable frequency range becomes larger, a new note on the channel location is needed. To simplify the description, we suggest to use “channel bandwidth” instead of “carrier frequencies” or “transmission bandwidth configuration”</w:t>
      </w:r>
      <w:r w:rsidR="00D604B6">
        <w:rPr>
          <w:rFonts w:eastAsia="Yu Mincho"/>
          <w:lang w:eastAsia="zh-CN"/>
        </w:rPr>
        <w:t>. Additionally, an extra 40kHz should be included if the exceptional channel raster point is added for the UEs.</w:t>
      </w:r>
    </w:p>
    <w:p w14:paraId="5B866835" w14:textId="48145082" w:rsidR="00D604B6" w:rsidRPr="00D604B6" w:rsidRDefault="00D604B6" w:rsidP="00323B68">
      <w:pPr>
        <w:rPr>
          <w:rFonts w:eastAsia="Yu Mincho"/>
          <w:b/>
          <w:lang w:eastAsia="zh-CN"/>
        </w:rPr>
      </w:pPr>
      <w:r w:rsidRPr="00D604B6">
        <w:rPr>
          <w:rFonts w:eastAsia="Yu Mincho"/>
          <w:b/>
          <w:lang w:eastAsia="zh-CN"/>
        </w:rPr>
        <w:t>Proposal 6: To simply the description, modify the existing NOTE 7 for band n28 as follows:</w:t>
      </w:r>
    </w:p>
    <w:p w14:paraId="4E6171E1" w14:textId="3E484C7D" w:rsidR="00D604B6" w:rsidRPr="00323B68" w:rsidRDefault="00D604B6" w:rsidP="00323B68">
      <w:pPr>
        <w:rPr>
          <w:rFonts w:eastAsia="Yu Mincho"/>
          <w:highlight w:val="yellow"/>
          <w:lang w:eastAsia="zh-CN"/>
        </w:rPr>
      </w:pPr>
      <w:r w:rsidRPr="00D604B6">
        <w:rPr>
          <w:rFonts w:eastAsia="Yu Mincho"/>
          <w:lang w:eastAsia="zh-CN"/>
        </w:rPr>
        <w:t>NOTE 7:</w:t>
      </w:r>
      <w:r w:rsidRPr="00D604B6">
        <w:rPr>
          <w:rFonts w:eastAsia="Yu Mincho"/>
          <w:lang w:eastAsia="zh-CN"/>
        </w:rPr>
        <w:tab/>
        <w:t xml:space="preserve">For UEs supporting 30MHz max bandwidth, the minimum requirements are specified for NR </w:t>
      </w:r>
      <w:r w:rsidRPr="00D604B6">
        <w:rPr>
          <w:rFonts w:eastAsia="Yu Mincho"/>
          <w:highlight w:val="yellow"/>
          <w:lang w:eastAsia="zh-CN"/>
        </w:rPr>
        <w:t>UL channel bandwidths</w:t>
      </w:r>
      <w:r w:rsidRPr="00D604B6">
        <w:rPr>
          <w:rFonts w:eastAsia="Yu Mincho"/>
          <w:lang w:eastAsia="zh-CN"/>
        </w:rPr>
        <w:t xml:space="preserve"> confined to either 703-733MHz or 718-748MHz for the 20, 25 and 30MHz bandwidth.</w:t>
      </w:r>
    </w:p>
    <w:p w14:paraId="5305B779" w14:textId="07D1DDFE" w:rsidR="00323B68" w:rsidRPr="00D604B6" w:rsidRDefault="00D604B6" w:rsidP="00323B68">
      <w:pPr>
        <w:rPr>
          <w:rFonts w:eastAsia="Yu Mincho"/>
          <w:b/>
          <w:lang w:val="en-US" w:eastAsia="zh-CN"/>
        </w:rPr>
      </w:pPr>
      <w:r w:rsidRPr="00D604B6">
        <w:rPr>
          <w:rFonts w:eastAsia="Yu Mincho"/>
          <w:b/>
          <w:lang w:val="en-US" w:eastAsia="zh-CN"/>
        </w:rPr>
        <w:t>Proposal 7: For UEs supporting 40MHz, add a new note as follows:</w:t>
      </w:r>
    </w:p>
    <w:p w14:paraId="193DFBE5" w14:textId="321B488F" w:rsidR="00D604B6" w:rsidRDefault="00D604B6" w:rsidP="00323B68">
      <w:pPr>
        <w:rPr>
          <w:rFonts w:eastAsia="Yu Mincho"/>
          <w:lang w:val="en-US" w:eastAsia="zh-CN"/>
        </w:rPr>
      </w:pPr>
      <w:r w:rsidRPr="00D604B6">
        <w:rPr>
          <w:rFonts w:eastAsia="Yu Mincho"/>
          <w:lang w:val="en-US" w:eastAsia="zh-CN"/>
        </w:rPr>
        <w:t>NOTE x:</w:t>
      </w:r>
      <w:r w:rsidRPr="00D604B6">
        <w:rPr>
          <w:rFonts w:eastAsia="Yu Mincho"/>
          <w:lang w:val="en-US" w:eastAsia="zh-CN"/>
        </w:rPr>
        <w:tab/>
        <w:t xml:space="preserve">For UEs supporting 40MHz max bandwidth, the minimum requirements are specified for NR UL channel bandwidths confined to either </w:t>
      </w:r>
      <w:r w:rsidRPr="00D604B6">
        <w:rPr>
          <w:rFonts w:eastAsia="Yu Mincho"/>
          <w:highlight w:val="yellow"/>
          <w:lang w:val="en-US" w:eastAsia="zh-CN"/>
        </w:rPr>
        <w:t>703-743MHz</w:t>
      </w:r>
      <w:r w:rsidRPr="00D604B6">
        <w:rPr>
          <w:rFonts w:eastAsia="Yu Mincho"/>
          <w:lang w:val="en-US" w:eastAsia="zh-CN"/>
        </w:rPr>
        <w:t xml:space="preserve"> or 718-748MHz for the 30MHz bandwidth. And for the 40MHz bandwidth, the minimum requirements are specified for NR UL channel bandwidths confined to either </w:t>
      </w:r>
      <w:r w:rsidRPr="00D604B6">
        <w:rPr>
          <w:rFonts w:eastAsia="Yu Mincho"/>
          <w:highlight w:val="yellow"/>
          <w:lang w:val="en-US" w:eastAsia="zh-CN"/>
        </w:rPr>
        <w:t>703-743.04MHz</w:t>
      </w:r>
      <w:r w:rsidRPr="00D604B6">
        <w:rPr>
          <w:rFonts w:eastAsia="Yu Mincho"/>
          <w:lang w:val="en-US" w:eastAsia="zh-CN"/>
        </w:rPr>
        <w:t>.</w:t>
      </w:r>
    </w:p>
    <w:p w14:paraId="5BBB6200" w14:textId="77777777" w:rsidR="00D604B6" w:rsidRPr="00D604B6" w:rsidRDefault="00D604B6" w:rsidP="00323B68">
      <w:pPr>
        <w:rPr>
          <w:rFonts w:eastAsia="Yu Mincho"/>
          <w:lang w:val="en-US" w:eastAsia="zh-CN"/>
        </w:rPr>
      </w:pPr>
    </w:p>
    <w:p w14:paraId="58BA07FA" w14:textId="77777777" w:rsidR="00323B68" w:rsidRDefault="00323B68" w:rsidP="00323B68">
      <w:pPr>
        <w:rPr>
          <w:b/>
          <w:bCs/>
          <w:u w:val="single"/>
        </w:rPr>
      </w:pPr>
      <w:r>
        <w:rPr>
          <w:rFonts w:hint="eastAsia"/>
          <w:b/>
          <w:bCs/>
          <w:u w:val="single"/>
        </w:rPr>
        <w:t>Issue 2-</w:t>
      </w:r>
      <w:r>
        <w:rPr>
          <w:rFonts w:hint="eastAsia"/>
          <w:b/>
          <w:bCs/>
          <w:u w:val="single"/>
          <w:lang w:eastAsia="zh-CN"/>
        </w:rPr>
        <w:t>3-9</w:t>
      </w:r>
      <w:r>
        <w:rPr>
          <w:rFonts w:hint="eastAsia"/>
          <w:b/>
          <w:bCs/>
          <w:u w:val="single"/>
        </w:rPr>
        <w:t xml:space="preserve"> channel raster</w:t>
      </w:r>
    </w:p>
    <w:p w14:paraId="2F1A4D79" w14:textId="77777777" w:rsidR="00323B68" w:rsidRPr="00E94A91" w:rsidRDefault="00323B68" w:rsidP="00323B68">
      <w:pPr>
        <w:pStyle w:val="ListParagraph"/>
        <w:numPr>
          <w:ilvl w:val="0"/>
          <w:numId w:val="35"/>
        </w:numPr>
        <w:overflowPunct w:val="0"/>
        <w:autoSpaceDE w:val="0"/>
        <w:autoSpaceDN w:val="0"/>
        <w:adjustRightInd w:val="0"/>
        <w:contextualSpacing w:val="0"/>
        <w:textAlignment w:val="baseline"/>
      </w:pPr>
      <w:r w:rsidRPr="00E94A91">
        <w:rPr>
          <w:rFonts w:hint="eastAsia"/>
          <w:lang w:eastAsia="zh-CN"/>
        </w:rPr>
        <w:t>The following options can be considered for n</w:t>
      </w:r>
      <w:r w:rsidRPr="00E94A91">
        <w:rPr>
          <w:rFonts w:hint="eastAsia"/>
          <w:lang w:val="en-US" w:eastAsia="zh-CN"/>
        </w:rPr>
        <w:t>2</w:t>
      </w:r>
      <w:r w:rsidRPr="00E94A91">
        <w:rPr>
          <w:rFonts w:hint="eastAsia"/>
          <w:lang w:eastAsia="zh-CN"/>
        </w:rPr>
        <w:t>8 40MHz</w:t>
      </w:r>
    </w:p>
    <w:p w14:paraId="1F1AE211" w14:textId="77777777" w:rsidR="00323B68" w:rsidRPr="00E94A91" w:rsidRDefault="00323B68" w:rsidP="00323B68">
      <w:pPr>
        <w:pStyle w:val="ListParagraph"/>
        <w:numPr>
          <w:ilvl w:val="1"/>
          <w:numId w:val="35"/>
        </w:numPr>
        <w:overflowPunct w:val="0"/>
        <w:autoSpaceDE w:val="0"/>
        <w:autoSpaceDN w:val="0"/>
        <w:adjustRightInd w:val="0"/>
        <w:contextualSpacing w:val="0"/>
        <w:textAlignment w:val="baseline"/>
      </w:pPr>
      <w:r w:rsidRPr="00E94A91">
        <w:t>Add the exceptional channel raster point of n28 (UL: 723.04MHz, DL: 778.04MHz) to UE RF specification TS 38.101-1 for UE CBW 40MHz.</w:t>
      </w:r>
    </w:p>
    <w:p w14:paraId="655F681C" w14:textId="77777777" w:rsidR="00323B68" w:rsidRPr="00E94A91" w:rsidRDefault="00323B68" w:rsidP="00323B68">
      <w:pPr>
        <w:pStyle w:val="ListParagraph"/>
        <w:numPr>
          <w:ilvl w:val="1"/>
          <w:numId w:val="35"/>
        </w:numPr>
        <w:overflowPunct w:val="0"/>
        <w:autoSpaceDE w:val="0"/>
        <w:autoSpaceDN w:val="0"/>
        <w:adjustRightInd w:val="0"/>
        <w:contextualSpacing w:val="0"/>
        <w:textAlignment w:val="baseline"/>
        <w:rPr>
          <w:lang w:eastAsia="zh-CN"/>
        </w:rPr>
      </w:pPr>
      <w:r w:rsidRPr="00E94A91">
        <w:rPr>
          <w:lang w:eastAsia="zh-CN"/>
        </w:rPr>
        <w:t>UE supporting 40 MHz channel bandwidth in band n28 shall support Enhanced channel raster.</w:t>
      </w:r>
    </w:p>
    <w:p w14:paraId="1829F462" w14:textId="3ACCF148" w:rsidR="00323B68" w:rsidRDefault="00CF78F9" w:rsidP="00027CA1">
      <w:pPr>
        <w:rPr>
          <w:rFonts w:eastAsia="Yu Mincho"/>
          <w:lang w:eastAsia="zh-CN"/>
        </w:rPr>
      </w:pPr>
      <w:r w:rsidRPr="00027CA1">
        <w:rPr>
          <w:rFonts w:eastAsia="Yu Mincho"/>
          <w:lang w:eastAsia="zh-CN"/>
        </w:rPr>
        <w:t>The exceptional channel raster point</w:t>
      </w:r>
      <w:r w:rsidR="00027CA1">
        <w:rPr>
          <w:rFonts w:eastAsia="Yu Mincho"/>
          <w:lang w:eastAsia="zh-CN"/>
        </w:rPr>
        <w:t xml:space="preserve"> has been </w:t>
      </w:r>
      <w:r w:rsidR="00DB46D8">
        <w:rPr>
          <w:rFonts w:eastAsia="Yu Mincho"/>
          <w:lang w:eastAsia="zh-CN"/>
        </w:rPr>
        <w:t>made available for the network from Rel-16. It enables a 30MHz UE to access a 40MHz network. For a 40MHz UE to access such a network, the UE needs to support the same channel raster point.</w:t>
      </w:r>
    </w:p>
    <w:p w14:paraId="63513C9B" w14:textId="4E41FCB8" w:rsidR="00DB46D8" w:rsidRDefault="00DB46D8" w:rsidP="00027CA1">
      <w:pPr>
        <w:rPr>
          <w:rFonts w:eastAsia="Yu Mincho"/>
          <w:lang w:eastAsia="zh-CN"/>
        </w:rPr>
      </w:pPr>
      <w:r>
        <w:rPr>
          <w:rFonts w:eastAsia="Yu Mincho"/>
          <w:lang w:eastAsia="zh-CN"/>
        </w:rPr>
        <w:t>For the time being, it seems that there’re only two valid channel raster points (i.e. UL: 723MHz or 723.04MHz) for deploying a 40MHz network on band n28, given the status of world-wide spectrum allocations.</w:t>
      </w:r>
      <w:r w:rsidR="00920715">
        <w:rPr>
          <w:rFonts w:eastAsia="Yu Mincho"/>
          <w:lang w:eastAsia="zh-CN"/>
        </w:rPr>
        <w:t xml:space="preserve"> Hence, it’s unnecessary to mandatorily require the UE to support enhanced channel raster for the sake of 40MHz.</w:t>
      </w:r>
    </w:p>
    <w:p w14:paraId="5488F84F" w14:textId="4FA73228" w:rsidR="00920715" w:rsidRPr="00920715" w:rsidRDefault="00920715" w:rsidP="00027CA1">
      <w:pPr>
        <w:rPr>
          <w:rFonts w:eastAsia="Yu Mincho"/>
          <w:b/>
          <w:lang w:eastAsia="zh-CN"/>
        </w:rPr>
      </w:pPr>
      <w:r w:rsidRPr="00920715">
        <w:rPr>
          <w:rFonts w:eastAsia="Yu Mincho"/>
          <w:b/>
          <w:lang w:eastAsia="zh-CN"/>
        </w:rPr>
        <w:t xml:space="preserve">Proposal 8: </w:t>
      </w:r>
      <w:r w:rsidRPr="00920715">
        <w:rPr>
          <w:b/>
        </w:rPr>
        <w:t>Add the exceptional channel raster point of n28 (UL: 723.04MHz, DL: 778.04MHz) to UE RF specification TS 38.101-1 for UE CBW 40MHz.</w:t>
      </w:r>
    </w:p>
    <w:p w14:paraId="741D21EE" w14:textId="77777777" w:rsidR="00027CA1" w:rsidRPr="00027CA1" w:rsidRDefault="00027CA1" w:rsidP="00027CA1">
      <w:pPr>
        <w:rPr>
          <w:rFonts w:eastAsia="Yu Mincho"/>
          <w:lang w:eastAsia="zh-CN"/>
        </w:rPr>
      </w:pPr>
    </w:p>
    <w:p w14:paraId="1C9110E5" w14:textId="77777777" w:rsidR="00323B68" w:rsidRDefault="00323B68" w:rsidP="00323B68">
      <w:pPr>
        <w:spacing w:after="120"/>
        <w:rPr>
          <w:b/>
          <w:bCs/>
          <w:u w:val="single"/>
        </w:rPr>
      </w:pPr>
      <w:r>
        <w:rPr>
          <w:rFonts w:hint="eastAsia"/>
          <w:b/>
          <w:bCs/>
          <w:u w:val="single"/>
        </w:rPr>
        <w:t>Issue 2-</w:t>
      </w:r>
      <w:r>
        <w:rPr>
          <w:rFonts w:hint="eastAsia"/>
          <w:b/>
          <w:bCs/>
          <w:u w:val="single"/>
          <w:lang w:eastAsia="zh-CN"/>
        </w:rPr>
        <w:t>3-10</w:t>
      </w:r>
      <w:r>
        <w:rPr>
          <w:rFonts w:hint="eastAsia"/>
          <w:b/>
          <w:bCs/>
          <w:u w:val="single"/>
        </w:rPr>
        <w:t xml:space="preserve"> Release </w:t>
      </w:r>
      <w:r>
        <w:rPr>
          <w:b/>
          <w:bCs/>
          <w:u w:val="single"/>
        </w:rPr>
        <w:t>independence</w:t>
      </w:r>
      <w:r>
        <w:rPr>
          <w:rFonts w:hint="eastAsia"/>
          <w:b/>
          <w:bCs/>
          <w:u w:val="single"/>
        </w:rPr>
        <w:t xml:space="preserve"> </w:t>
      </w:r>
    </w:p>
    <w:p w14:paraId="6FE10F40" w14:textId="77777777" w:rsidR="00323B68" w:rsidRPr="00E94A91" w:rsidRDefault="00323B68" w:rsidP="00323B68">
      <w:pPr>
        <w:pStyle w:val="ListParagraph"/>
        <w:numPr>
          <w:ilvl w:val="0"/>
          <w:numId w:val="36"/>
        </w:numPr>
        <w:overflowPunct w:val="0"/>
        <w:autoSpaceDE w:val="0"/>
        <w:autoSpaceDN w:val="0"/>
        <w:adjustRightInd w:val="0"/>
        <w:contextualSpacing w:val="0"/>
        <w:textAlignment w:val="baseline"/>
        <w:rPr>
          <w:lang w:eastAsia="zh-CN"/>
        </w:rPr>
      </w:pPr>
      <w:r w:rsidRPr="00E94A91">
        <w:rPr>
          <w:rFonts w:hint="eastAsia"/>
          <w:lang w:eastAsia="zh-CN"/>
        </w:rPr>
        <w:t>FFS on the release independence of 40MHz for n28</w:t>
      </w:r>
    </w:p>
    <w:p w14:paraId="2813098E" w14:textId="77777777" w:rsidR="00323B68" w:rsidRPr="00E94A91" w:rsidRDefault="00323B68" w:rsidP="00323B68">
      <w:pPr>
        <w:pStyle w:val="ListParagraph"/>
        <w:numPr>
          <w:ilvl w:val="1"/>
          <w:numId w:val="36"/>
        </w:numPr>
        <w:overflowPunct w:val="0"/>
        <w:autoSpaceDE w:val="0"/>
        <w:autoSpaceDN w:val="0"/>
        <w:adjustRightInd w:val="0"/>
        <w:contextualSpacing w:val="0"/>
        <w:textAlignment w:val="baseline"/>
        <w:rPr>
          <w:lang w:eastAsia="zh-CN"/>
        </w:rPr>
      </w:pPr>
      <w:r w:rsidRPr="00E94A91">
        <w:rPr>
          <w:rFonts w:hint="eastAsia"/>
          <w:lang w:eastAsia="zh-CN"/>
        </w:rPr>
        <w:t>Option 1: Rel-15</w:t>
      </w:r>
    </w:p>
    <w:p w14:paraId="7D625770" w14:textId="77777777" w:rsidR="00323B68" w:rsidRPr="00F50242" w:rsidRDefault="00323B68" w:rsidP="00323B68">
      <w:pPr>
        <w:pStyle w:val="ListParagraph"/>
        <w:numPr>
          <w:ilvl w:val="1"/>
          <w:numId w:val="36"/>
        </w:numPr>
        <w:overflowPunct w:val="0"/>
        <w:autoSpaceDE w:val="0"/>
        <w:autoSpaceDN w:val="0"/>
        <w:adjustRightInd w:val="0"/>
        <w:contextualSpacing w:val="0"/>
        <w:textAlignment w:val="baseline"/>
        <w:rPr>
          <w:lang w:eastAsia="zh-CN"/>
        </w:rPr>
      </w:pPr>
      <w:r w:rsidRPr="00E94A91">
        <w:rPr>
          <w:rFonts w:hint="eastAsia"/>
          <w:lang w:eastAsia="zh-CN"/>
        </w:rPr>
        <w:t>Option 2: Rel-16</w:t>
      </w:r>
    </w:p>
    <w:p w14:paraId="6BC3EC31" w14:textId="214FC62E" w:rsidR="00323B68" w:rsidRDefault="00125ABE" w:rsidP="00DF5120">
      <w:r>
        <w:lastRenderedPageBreak/>
        <w:t xml:space="preserve">The product development for Rel-15 is </w:t>
      </w:r>
      <w:r w:rsidR="00D021A8">
        <w:t>already stable. If there’s no urgent deployment need, we prefer the earliest release to be Rel-16. Subject to further discussions, we also need to check if new signalling is needed or not.</w:t>
      </w:r>
    </w:p>
    <w:p w14:paraId="0C729613" w14:textId="5635990A" w:rsidR="00D021A8" w:rsidRPr="00D021A8" w:rsidRDefault="00D021A8" w:rsidP="00DF5120">
      <w:pPr>
        <w:rPr>
          <w:b/>
        </w:rPr>
      </w:pPr>
      <w:r w:rsidRPr="00D021A8">
        <w:rPr>
          <w:b/>
        </w:rPr>
        <w:t>Proposal 9: Prefer to release independen</w:t>
      </w:r>
      <w:r w:rsidR="00FF738C">
        <w:rPr>
          <w:b/>
        </w:rPr>
        <w:t>ce</w:t>
      </w:r>
      <w:r w:rsidRPr="00D021A8">
        <w:rPr>
          <w:b/>
        </w:rPr>
        <w:t xml:space="preserve"> </w:t>
      </w:r>
      <w:r w:rsidR="009D283B">
        <w:rPr>
          <w:b/>
        </w:rPr>
        <w:t>from</w:t>
      </w:r>
      <w:r w:rsidRPr="00D021A8">
        <w:rPr>
          <w:b/>
        </w:rPr>
        <w:t xml:space="preserve"> Rel-1</w:t>
      </w:r>
      <w:r w:rsidR="00FF738C">
        <w:rPr>
          <w:b/>
        </w:rPr>
        <w:t>6</w:t>
      </w:r>
      <w:r w:rsidRPr="00D021A8">
        <w:rPr>
          <w:b/>
        </w:rPr>
        <w:t xml:space="preserve"> if no new signalling is </w:t>
      </w:r>
      <w:r w:rsidR="009D283B">
        <w:rPr>
          <w:b/>
        </w:rPr>
        <w:t>introduced</w:t>
      </w:r>
      <w:r w:rsidRPr="00D021A8">
        <w:rPr>
          <w:b/>
        </w:rPr>
        <w:t>.</w:t>
      </w:r>
    </w:p>
    <w:p w14:paraId="29F9A6A8" w14:textId="6895C1FE" w:rsidR="00E525D6" w:rsidRPr="009C3BBF" w:rsidRDefault="00E525D6" w:rsidP="004B0ED7">
      <w:pPr>
        <w:rPr>
          <w:b/>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0CE337B8" w:rsidR="00F35612" w:rsidRDefault="009501E7" w:rsidP="00F35612">
      <w:pPr>
        <w:rPr>
          <w:color w:val="000000" w:themeColor="text1"/>
          <w:lang w:val="en-US" w:eastAsia="zh-CN"/>
        </w:rPr>
      </w:pPr>
      <w:r>
        <w:rPr>
          <w:color w:val="000000" w:themeColor="text1"/>
          <w:lang w:val="en-US" w:eastAsia="zh-CN"/>
        </w:rPr>
        <w:t xml:space="preserve">In this paper, we </w:t>
      </w:r>
      <w:r w:rsidR="001E3523">
        <w:rPr>
          <w:color w:val="000000" w:themeColor="text1"/>
          <w:lang w:val="en-US" w:eastAsia="zh-CN"/>
        </w:rPr>
        <w:t>continue to discuss the remaining open issues</w:t>
      </w:r>
      <w:r w:rsidR="00FA6F0C">
        <w:rPr>
          <w:color w:val="000000" w:themeColor="text1"/>
          <w:lang w:val="en-US" w:eastAsia="zh-CN"/>
        </w:rPr>
        <w:t xml:space="preserve"> </w:t>
      </w:r>
      <w:r w:rsidR="001E3523">
        <w:rPr>
          <w:color w:val="000000" w:themeColor="text1"/>
          <w:lang w:val="en-US" w:eastAsia="zh-CN"/>
        </w:rPr>
        <w:t>for</w:t>
      </w:r>
      <w:r w:rsidR="00FA6F0C">
        <w:rPr>
          <w:color w:val="000000" w:themeColor="text1"/>
          <w:lang w:val="en-US" w:eastAsia="zh-CN"/>
        </w:rPr>
        <w:t xml:space="preserve"> the Rel-19 WI </w:t>
      </w:r>
      <w:r w:rsidR="00E75179">
        <w:rPr>
          <w:color w:val="000000" w:themeColor="text1"/>
          <w:lang w:val="en-US" w:eastAsia="zh-CN"/>
        </w:rPr>
        <w:t xml:space="preserve">on </w:t>
      </w:r>
      <w:r w:rsidR="00FA6F0C">
        <w:rPr>
          <w:color w:val="000000" w:themeColor="text1"/>
          <w:lang w:val="en-US" w:eastAsia="zh-CN"/>
        </w:rPr>
        <w:t xml:space="preserve">band </w:t>
      </w:r>
      <w:r w:rsidR="00E75179">
        <w:rPr>
          <w:color w:val="000000" w:themeColor="text1"/>
          <w:lang w:val="en-US" w:eastAsia="zh-CN"/>
        </w:rPr>
        <w:t xml:space="preserve">n28, and </w:t>
      </w:r>
      <w:r w:rsidR="00FA6F0C">
        <w:rPr>
          <w:color w:val="000000" w:themeColor="text1"/>
          <w:lang w:val="en-US" w:eastAsia="zh-CN"/>
        </w:rPr>
        <w:t>ma</w:t>
      </w:r>
      <w:r w:rsidR="001E3523">
        <w:rPr>
          <w:color w:val="000000" w:themeColor="text1"/>
          <w:lang w:val="en-US" w:eastAsia="zh-CN"/>
        </w:rPr>
        <w:t>k</w:t>
      </w:r>
      <w:r w:rsidR="00FA6F0C">
        <w:rPr>
          <w:color w:val="000000" w:themeColor="text1"/>
          <w:lang w:val="en-US" w:eastAsia="zh-CN"/>
        </w:rPr>
        <w:t>e the following proposals:</w:t>
      </w:r>
      <w:r>
        <w:rPr>
          <w:color w:val="000000" w:themeColor="text1"/>
          <w:lang w:val="en-US" w:eastAsia="zh-CN"/>
        </w:rPr>
        <w:t xml:space="preserve"> </w:t>
      </w:r>
    </w:p>
    <w:p w14:paraId="61DD46D5" w14:textId="68E11228" w:rsidR="00F36B43" w:rsidRPr="00C414A1" w:rsidRDefault="0022237F" w:rsidP="00F36B43">
      <w:pPr>
        <w:rPr>
          <w:b/>
        </w:rPr>
      </w:pPr>
      <w:r w:rsidRPr="00C414A1">
        <w:rPr>
          <w:b/>
        </w:rPr>
        <w:t xml:space="preserve">Observation 1: For NS_17, it has been agreed that no </w:t>
      </w:r>
      <w:r>
        <w:rPr>
          <w:b/>
        </w:rPr>
        <w:t xml:space="preserve">PC2 </w:t>
      </w:r>
      <w:r w:rsidRPr="00C414A1">
        <w:rPr>
          <w:b/>
        </w:rPr>
        <w:t>A-MPR is needed for dual-duplexer implementation.</w:t>
      </w:r>
    </w:p>
    <w:p w14:paraId="1136AC86" w14:textId="77777777" w:rsidR="00F36B43" w:rsidRPr="003607F3" w:rsidRDefault="00F36B43" w:rsidP="00F36B43">
      <w:pPr>
        <w:rPr>
          <w:b/>
        </w:rPr>
      </w:pPr>
      <w:r w:rsidRPr="003607F3">
        <w:rPr>
          <w:b/>
        </w:rPr>
        <w:t>Proposal 1: For full-band duplexer implementation, consider the following PC2 A-MPR requirements for NS_17:</w:t>
      </w:r>
    </w:p>
    <w:p w14:paraId="798538D7" w14:textId="77777777" w:rsidR="00F36B43" w:rsidRDefault="00F36B43" w:rsidP="00F36B43">
      <w:pPr>
        <w:pStyle w:val="ListParagraph"/>
        <w:overflowPunct w:val="0"/>
        <w:autoSpaceDE w:val="0"/>
        <w:autoSpaceDN w:val="0"/>
        <w:adjustRightInd w:val="0"/>
        <w:spacing w:after="120"/>
        <w:ind w:left="440"/>
        <w:contextualSpacing w:val="0"/>
        <w:jc w:val="center"/>
        <w:textAlignment w:val="baseline"/>
        <w:rPr>
          <w:b/>
          <w:lang w:val="en-US" w:eastAsia="zh-CN"/>
        </w:rPr>
      </w:pPr>
      <w:r>
        <w:rPr>
          <w:b/>
          <w:lang w:val="en-US" w:eastAsia="zh-CN"/>
        </w:rPr>
        <w:t xml:space="preserve">Table </w:t>
      </w:r>
      <w:r>
        <w:rPr>
          <w:rFonts w:hint="eastAsia"/>
          <w:b/>
          <w:lang w:val="en-US" w:eastAsia="zh-CN"/>
        </w:rPr>
        <w:t>1</w:t>
      </w:r>
      <w:r>
        <w:rPr>
          <w:b/>
          <w:lang w:val="en-US" w:eastAsia="zh-CN"/>
        </w:rPr>
        <w:t>: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F36B43" w14:paraId="410B929C" w14:textId="77777777" w:rsidTr="007879BA">
        <w:trPr>
          <w:trHeight w:val="187"/>
        </w:trPr>
        <w:tc>
          <w:tcPr>
            <w:tcW w:w="1199" w:type="dxa"/>
            <w:tcBorders>
              <w:top w:val="single" w:sz="4" w:space="0" w:color="auto"/>
              <w:left w:val="single" w:sz="4" w:space="0" w:color="auto"/>
              <w:bottom w:val="single" w:sz="4" w:space="0" w:color="auto"/>
              <w:right w:val="single" w:sz="4" w:space="0" w:color="auto"/>
            </w:tcBorders>
          </w:tcPr>
          <w:p w14:paraId="06E2833D" w14:textId="77777777" w:rsidR="00F36B43" w:rsidRDefault="00F36B43" w:rsidP="007879BA">
            <w:pPr>
              <w:spacing w:after="120"/>
              <w:rPr>
                <w:b/>
                <w:lang w:val="en-US" w:eastAsia="zh-CN"/>
              </w:rPr>
            </w:pPr>
            <w:r>
              <w:rPr>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tcPr>
          <w:p w14:paraId="3AD15F0D" w14:textId="77777777" w:rsidR="00F36B43" w:rsidRDefault="00F36B43" w:rsidP="007879BA">
            <w:pPr>
              <w:spacing w:after="120"/>
              <w:rPr>
                <w:b/>
                <w:lang w:val="en-US" w:eastAsia="zh-CN"/>
              </w:rPr>
            </w:pPr>
            <w:r>
              <w:rPr>
                <w:b/>
                <w:lang w:val="en-US" w:eastAsia="zh-CN"/>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tcPr>
          <w:p w14:paraId="0D384FCA" w14:textId="77777777" w:rsidR="00F36B43" w:rsidRDefault="00F36B43" w:rsidP="007879BA">
            <w:pPr>
              <w:spacing w:after="120"/>
              <w:rPr>
                <w:b/>
                <w:lang w:val="en-US" w:eastAsia="zh-CN"/>
              </w:rPr>
            </w:pPr>
            <w:r>
              <w:rPr>
                <w:b/>
                <w:lang w:val="en-US" w:eastAsia="zh-CN"/>
              </w:rPr>
              <w:t>Regions</w:t>
            </w:r>
          </w:p>
        </w:tc>
        <w:tc>
          <w:tcPr>
            <w:tcW w:w="850" w:type="dxa"/>
            <w:tcBorders>
              <w:top w:val="single" w:sz="4" w:space="0" w:color="auto"/>
              <w:left w:val="single" w:sz="4" w:space="0" w:color="auto"/>
              <w:bottom w:val="single" w:sz="4" w:space="0" w:color="auto"/>
              <w:right w:val="single" w:sz="4" w:space="0" w:color="auto"/>
            </w:tcBorders>
          </w:tcPr>
          <w:p w14:paraId="4459B899" w14:textId="77777777" w:rsidR="00F36B43" w:rsidRDefault="00F36B43" w:rsidP="007879BA">
            <w:pPr>
              <w:spacing w:after="120"/>
              <w:rPr>
                <w:b/>
                <w:lang w:val="en-US" w:eastAsia="zh-CN"/>
              </w:rPr>
            </w:pPr>
            <w:r>
              <w:rPr>
                <w:b/>
                <w:lang w:val="en-US" w:eastAsia="zh-CN"/>
              </w:rPr>
              <w:t>A-MPR</w:t>
            </w:r>
          </w:p>
        </w:tc>
      </w:tr>
      <w:tr w:rsidR="00F36B43" w14:paraId="76C0CE22" w14:textId="77777777" w:rsidTr="007879BA">
        <w:trPr>
          <w:trHeight w:val="187"/>
        </w:trPr>
        <w:tc>
          <w:tcPr>
            <w:tcW w:w="1199" w:type="dxa"/>
            <w:tcBorders>
              <w:top w:val="single" w:sz="4" w:space="0" w:color="auto"/>
              <w:left w:val="single" w:sz="4" w:space="0" w:color="auto"/>
              <w:bottom w:val="single" w:sz="4" w:space="0" w:color="auto"/>
              <w:right w:val="single" w:sz="4" w:space="0" w:color="auto"/>
            </w:tcBorders>
          </w:tcPr>
          <w:p w14:paraId="74043A05" w14:textId="77777777" w:rsidR="00F36B43" w:rsidRDefault="00F36B43" w:rsidP="007879BA">
            <w:pPr>
              <w:spacing w:after="120"/>
              <w:rPr>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6132B95E" w14:textId="77777777" w:rsidR="00F36B43" w:rsidRDefault="00F36B43" w:rsidP="007879BA">
            <w:pPr>
              <w:spacing w:after="120"/>
              <w:rPr>
                <w:b/>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71FE262F" w14:textId="77777777" w:rsidR="00F36B43" w:rsidRDefault="00F36B43" w:rsidP="007879BA">
            <w:pPr>
              <w:spacing w:after="120"/>
              <w:rPr>
                <w:b/>
                <w:lang w:val="en-US" w:eastAsia="zh-CN"/>
              </w:rPr>
            </w:pPr>
            <w:proofErr w:type="spellStart"/>
            <w:r>
              <w:rPr>
                <w:b/>
                <w:lang w:val="en-US" w:eastAsia="zh-CN"/>
              </w:rPr>
              <w:t>RB</w:t>
            </w:r>
            <w:r>
              <w:rPr>
                <w:b/>
                <w:vertAlign w:val="subscript"/>
                <w:lang w:val="en-US" w:eastAsia="zh-CN"/>
              </w:rPr>
              <w:t>start</w:t>
            </w:r>
            <w:proofErr w:type="spellEnd"/>
            <w:r>
              <w:rPr>
                <w:b/>
                <w:lang w:val="en-US" w:eastAsia="zh-CN"/>
              </w:rPr>
              <w:t>*12*SCS</w:t>
            </w:r>
          </w:p>
          <w:p w14:paraId="3E0BCD83" w14:textId="77777777" w:rsidR="00F36B43" w:rsidRDefault="00F36B43" w:rsidP="007879BA">
            <w:pPr>
              <w:spacing w:after="120"/>
              <w:rPr>
                <w:b/>
                <w:lang w:val="en-US" w:eastAsia="zh-CN"/>
              </w:rPr>
            </w:pPr>
            <w:r>
              <w:rPr>
                <w:b/>
                <w:lang w:val="en-US" w:eastAsia="zh-CN"/>
              </w:rPr>
              <w:t>MHz</w:t>
            </w:r>
          </w:p>
        </w:tc>
        <w:tc>
          <w:tcPr>
            <w:tcW w:w="2901" w:type="dxa"/>
            <w:tcBorders>
              <w:top w:val="single" w:sz="4" w:space="0" w:color="auto"/>
              <w:left w:val="single" w:sz="4" w:space="0" w:color="auto"/>
              <w:bottom w:val="single" w:sz="4" w:space="0" w:color="auto"/>
              <w:right w:val="single" w:sz="4" w:space="0" w:color="auto"/>
            </w:tcBorders>
          </w:tcPr>
          <w:p w14:paraId="65D7FEEB" w14:textId="77777777" w:rsidR="00F36B43" w:rsidRDefault="00F36B43" w:rsidP="007879BA">
            <w:pPr>
              <w:spacing w:after="120"/>
              <w:rPr>
                <w:b/>
                <w:lang w:val="en-US" w:eastAsia="zh-CN"/>
              </w:rPr>
            </w:pPr>
            <w:r>
              <w:rPr>
                <w:b/>
                <w:lang w:val="en-US" w:eastAsia="zh-CN"/>
              </w:rPr>
              <w:t>L</w:t>
            </w:r>
            <w:r>
              <w:rPr>
                <w:b/>
                <w:vertAlign w:val="subscript"/>
                <w:lang w:val="en-US" w:eastAsia="zh-CN"/>
              </w:rPr>
              <w:t>CRB</w:t>
            </w:r>
            <w:r>
              <w:rPr>
                <w:b/>
                <w:lang w:val="en-US" w:eastAsia="zh-CN"/>
              </w:rPr>
              <w:t>*12*SCS</w:t>
            </w:r>
          </w:p>
          <w:p w14:paraId="2A5B5F87" w14:textId="77777777" w:rsidR="00F36B43" w:rsidRDefault="00F36B43" w:rsidP="007879BA">
            <w:pPr>
              <w:spacing w:after="120"/>
              <w:rPr>
                <w:b/>
                <w:lang w:val="en-US" w:eastAsia="zh-CN"/>
              </w:rPr>
            </w:pPr>
            <w:r>
              <w:rPr>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0E6C95F0" w14:textId="77777777" w:rsidR="00F36B43" w:rsidRDefault="00F36B43" w:rsidP="007879BA">
            <w:pPr>
              <w:spacing w:after="120"/>
              <w:rPr>
                <w:b/>
                <w:lang w:val="en-US" w:eastAsia="zh-CN"/>
              </w:rPr>
            </w:pPr>
          </w:p>
        </w:tc>
      </w:tr>
      <w:tr w:rsidR="00F36B43" w14:paraId="15C0A851" w14:textId="77777777" w:rsidTr="007879BA">
        <w:trPr>
          <w:trHeight w:val="237"/>
        </w:trPr>
        <w:tc>
          <w:tcPr>
            <w:tcW w:w="1199" w:type="dxa"/>
            <w:vMerge w:val="restart"/>
            <w:tcBorders>
              <w:top w:val="single" w:sz="4" w:space="0" w:color="auto"/>
              <w:left w:val="single" w:sz="4" w:space="0" w:color="auto"/>
              <w:bottom w:val="single" w:sz="4" w:space="0" w:color="auto"/>
              <w:right w:val="single" w:sz="4" w:space="0" w:color="auto"/>
            </w:tcBorders>
          </w:tcPr>
          <w:p w14:paraId="5DB0E629" w14:textId="77777777" w:rsidR="00F36B43" w:rsidRDefault="00F36B43" w:rsidP="007879BA">
            <w:pPr>
              <w:spacing w:after="120"/>
              <w:rPr>
                <w:lang w:val="en-US" w:eastAsia="zh-CN"/>
              </w:rPr>
            </w:pPr>
            <w:r>
              <w:rPr>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tcPr>
          <w:p w14:paraId="667A9DD1" w14:textId="77777777" w:rsidR="00F36B43" w:rsidRDefault="00F36B43" w:rsidP="007879BA">
            <w:pPr>
              <w:spacing w:after="120"/>
              <w:rPr>
                <w:lang w:val="en-US" w:eastAsia="zh-CN"/>
              </w:rPr>
            </w:pPr>
            <w:r>
              <w:rPr>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tcPr>
          <w:p w14:paraId="09053C7C" w14:textId="77777777" w:rsidR="00F36B43" w:rsidRDefault="00F36B43" w:rsidP="007879BA">
            <w:pPr>
              <w:spacing w:after="120"/>
              <w:rPr>
                <w:lang w:val="en-US" w:eastAsia="zh-CN"/>
              </w:rPr>
            </w:pPr>
            <w:r>
              <w:rPr>
                <w:lang w:val="en-US" w:eastAsia="zh-CN"/>
              </w:rPr>
              <w:t xml:space="preserve">≤ 0.18 </w:t>
            </w:r>
          </w:p>
        </w:tc>
        <w:tc>
          <w:tcPr>
            <w:tcW w:w="2901" w:type="dxa"/>
            <w:tcBorders>
              <w:top w:val="single" w:sz="4" w:space="0" w:color="auto"/>
              <w:left w:val="single" w:sz="4" w:space="0" w:color="auto"/>
              <w:bottom w:val="single" w:sz="4" w:space="0" w:color="auto"/>
              <w:right w:val="single" w:sz="4" w:space="0" w:color="auto"/>
            </w:tcBorders>
          </w:tcPr>
          <w:p w14:paraId="28EE278E" w14:textId="77777777" w:rsidR="00F36B43" w:rsidRDefault="00F36B43" w:rsidP="007879BA">
            <w:pPr>
              <w:spacing w:after="120"/>
              <w:rPr>
                <w:lang w:val="en-US" w:eastAsia="zh-CN"/>
              </w:rPr>
            </w:pPr>
            <w:r>
              <w:rPr>
                <w:lang w:val="en-US" w:eastAsia="zh-CN"/>
              </w:rPr>
              <w:t>≤ 1.44</w:t>
            </w:r>
          </w:p>
        </w:tc>
        <w:tc>
          <w:tcPr>
            <w:tcW w:w="850" w:type="dxa"/>
            <w:tcBorders>
              <w:top w:val="single" w:sz="4" w:space="0" w:color="auto"/>
              <w:left w:val="single" w:sz="4" w:space="0" w:color="auto"/>
              <w:bottom w:val="single" w:sz="4" w:space="0" w:color="auto"/>
              <w:right w:val="single" w:sz="4" w:space="0" w:color="auto"/>
            </w:tcBorders>
          </w:tcPr>
          <w:p w14:paraId="53704980" w14:textId="77777777" w:rsidR="00F36B43" w:rsidRDefault="00F36B43" w:rsidP="007879BA">
            <w:pPr>
              <w:spacing w:after="120"/>
              <w:rPr>
                <w:lang w:val="en-US" w:eastAsia="zh-CN"/>
              </w:rPr>
            </w:pPr>
            <w:r>
              <w:rPr>
                <w:lang w:val="en-US" w:eastAsia="zh-CN"/>
              </w:rPr>
              <w:t>A1</w:t>
            </w:r>
          </w:p>
        </w:tc>
      </w:tr>
      <w:tr w:rsidR="00F36B43" w14:paraId="15D8BD59" w14:textId="77777777" w:rsidTr="007879BA">
        <w:trPr>
          <w:trHeight w:val="245"/>
        </w:trPr>
        <w:tc>
          <w:tcPr>
            <w:tcW w:w="1199" w:type="dxa"/>
            <w:vMerge/>
            <w:tcBorders>
              <w:top w:val="single" w:sz="4" w:space="0" w:color="auto"/>
              <w:left w:val="single" w:sz="4" w:space="0" w:color="auto"/>
              <w:bottom w:val="single" w:sz="4" w:space="0" w:color="auto"/>
              <w:right w:val="single" w:sz="4" w:space="0" w:color="auto"/>
            </w:tcBorders>
            <w:vAlign w:val="center"/>
          </w:tcPr>
          <w:p w14:paraId="1B05E5B9" w14:textId="77777777" w:rsidR="00F36B43" w:rsidRDefault="00F36B43" w:rsidP="007879BA">
            <w:pPr>
              <w:spacing w:after="120"/>
              <w:rPr>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C4AA9D2" w14:textId="77777777" w:rsidR="00F36B43" w:rsidRDefault="00F36B43" w:rsidP="007879BA">
            <w:pPr>
              <w:spacing w:after="120"/>
              <w:rPr>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6761BF4B" w14:textId="77777777" w:rsidR="00F36B43" w:rsidRDefault="00F36B43" w:rsidP="007879BA">
            <w:pPr>
              <w:spacing w:after="120"/>
              <w:rPr>
                <w:lang w:val="en-US" w:eastAsia="zh-CN"/>
              </w:rPr>
            </w:pPr>
            <w:r>
              <w:rPr>
                <w:lang w:val="en-US" w:eastAsia="zh-CN"/>
              </w:rPr>
              <w:t>≥ 0</w:t>
            </w:r>
          </w:p>
        </w:tc>
        <w:tc>
          <w:tcPr>
            <w:tcW w:w="2901" w:type="dxa"/>
            <w:tcBorders>
              <w:top w:val="single" w:sz="4" w:space="0" w:color="auto"/>
              <w:left w:val="single" w:sz="4" w:space="0" w:color="auto"/>
              <w:bottom w:val="single" w:sz="4" w:space="0" w:color="auto"/>
              <w:right w:val="single" w:sz="4" w:space="0" w:color="auto"/>
            </w:tcBorders>
          </w:tcPr>
          <w:p w14:paraId="2BF49091" w14:textId="77777777" w:rsidR="00F36B43" w:rsidRDefault="00F36B43" w:rsidP="007879BA">
            <w:pPr>
              <w:spacing w:after="120"/>
              <w:rPr>
                <w:lang w:val="en-US" w:eastAsia="zh-CN"/>
              </w:rPr>
            </w:pPr>
            <w:r w:rsidRPr="00DD3189">
              <w:rPr>
                <w:highlight w:val="yellow"/>
                <w:lang w:val="en-US" w:eastAsia="zh-CN"/>
              </w:rPr>
              <w:t>&gt;=</w:t>
            </w:r>
            <w:r>
              <w:rPr>
                <w:lang w:val="en-US" w:eastAsia="zh-CN"/>
              </w:rPr>
              <w:t xml:space="preserve"> 5.4</w:t>
            </w:r>
          </w:p>
        </w:tc>
        <w:tc>
          <w:tcPr>
            <w:tcW w:w="850" w:type="dxa"/>
            <w:tcBorders>
              <w:top w:val="single" w:sz="4" w:space="0" w:color="auto"/>
              <w:left w:val="single" w:sz="4" w:space="0" w:color="auto"/>
              <w:bottom w:val="single" w:sz="4" w:space="0" w:color="auto"/>
              <w:right w:val="single" w:sz="4" w:space="0" w:color="auto"/>
            </w:tcBorders>
          </w:tcPr>
          <w:p w14:paraId="605AC8DD" w14:textId="77777777" w:rsidR="00F36B43" w:rsidRDefault="00F36B43" w:rsidP="007879BA">
            <w:pPr>
              <w:spacing w:after="120"/>
              <w:rPr>
                <w:lang w:val="en-US" w:eastAsia="zh-CN"/>
              </w:rPr>
            </w:pPr>
            <w:r>
              <w:rPr>
                <w:lang w:val="en-US" w:eastAsia="zh-CN"/>
              </w:rPr>
              <w:t>A2</w:t>
            </w:r>
          </w:p>
        </w:tc>
      </w:tr>
    </w:tbl>
    <w:p w14:paraId="36E4CADC" w14:textId="77777777" w:rsidR="00F36B43" w:rsidRDefault="00F36B43" w:rsidP="00F36B43">
      <w:pPr>
        <w:pStyle w:val="ListParagraph"/>
        <w:overflowPunct w:val="0"/>
        <w:autoSpaceDE w:val="0"/>
        <w:autoSpaceDN w:val="0"/>
        <w:adjustRightInd w:val="0"/>
        <w:spacing w:after="120"/>
        <w:ind w:left="440"/>
        <w:contextualSpacing w:val="0"/>
        <w:textAlignment w:val="baseline"/>
        <w:rPr>
          <w:b/>
          <w:lang w:val="en-US" w:eastAsia="zh-CN"/>
        </w:rPr>
      </w:pPr>
    </w:p>
    <w:p w14:paraId="0247375D" w14:textId="77777777" w:rsidR="00F36B43" w:rsidRDefault="00F36B43" w:rsidP="00F36B43">
      <w:pPr>
        <w:pStyle w:val="ListParagraph"/>
        <w:overflowPunct w:val="0"/>
        <w:autoSpaceDE w:val="0"/>
        <w:autoSpaceDN w:val="0"/>
        <w:adjustRightInd w:val="0"/>
        <w:spacing w:after="120"/>
        <w:ind w:left="440"/>
        <w:contextualSpacing w:val="0"/>
        <w:jc w:val="center"/>
        <w:textAlignment w:val="baseline"/>
        <w:rPr>
          <w:b/>
          <w:lang w:val="en-US" w:eastAsia="zh-CN"/>
        </w:rPr>
      </w:pPr>
      <w:r>
        <w:rPr>
          <w:b/>
          <w:lang w:val="en-US" w:eastAsia="zh-CN"/>
        </w:rPr>
        <w:t xml:space="preserve">Table </w:t>
      </w:r>
      <w:r>
        <w:rPr>
          <w:rFonts w:hint="eastAsia"/>
          <w:b/>
          <w:lang w:val="en-US" w:eastAsia="zh-CN"/>
        </w:rPr>
        <w:t>2</w:t>
      </w:r>
      <w:r>
        <w:rPr>
          <w:b/>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F36B43" w14:paraId="05C3A671" w14:textId="77777777" w:rsidTr="007879B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01238B4F" w14:textId="77777777" w:rsidR="00F36B43" w:rsidRDefault="00F36B43" w:rsidP="007879BA">
            <w:pPr>
              <w:spacing w:after="120"/>
              <w:rPr>
                <w:b/>
                <w:lang w:val="en-US" w:eastAsia="zh-CN"/>
              </w:rPr>
            </w:pPr>
            <w:r>
              <w:rPr>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BA402BC" w14:textId="77777777" w:rsidR="00F36B43" w:rsidRDefault="00F36B43" w:rsidP="007879BA">
            <w:pPr>
              <w:spacing w:after="120"/>
              <w:rPr>
                <w:b/>
                <w:lang w:val="en-US" w:eastAsia="zh-CN"/>
              </w:rPr>
            </w:pPr>
            <w:r>
              <w:rPr>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6E09B723" w14:textId="77777777" w:rsidR="00F36B43" w:rsidRDefault="00F36B43" w:rsidP="007879BA">
            <w:pPr>
              <w:spacing w:after="120"/>
              <w:rPr>
                <w:b/>
                <w:lang w:val="en-US" w:eastAsia="zh-CN"/>
              </w:rPr>
            </w:pPr>
            <w:r>
              <w:rPr>
                <w:b/>
                <w:lang w:val="en-US" w:eastAsia="zh-CN"/>
              </w:rPr>
              <w:t>A2</w:t>
            </w:r>
          </w:p>
        </w:tc>
      </w:tr>
      <w:tr w:rsidR="00F36B43" w14:paraId="17BE38D2" w14:textId="77777777" w:rsidTr="007879B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DD4DFBE" w14:textId="77777777" w:rsidR="00F36B43" w:rsidRDefault="00F36B43" w:rsidP="007879BA">
            <w:pPr>
              <w:spacing w:after="120"/>
              <w:rPr>
                <w:b/>
                <w:lang w:val="en-US" w:eastAsia="zh-CN"/>
              </w:rPr>
            </w:pPr>
            <w:r>
              <w:rPr>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2A9859AF" w14:textId="77777777" w:rsidR="00F36B43" w:rsidRDefault="00F36B43" w:rsidP="007879BA">
            <w:pPr>
              <w:spacing w:after="120"/>
              <w:rPr>
                <w:b/>
                <w:lang w:val="en-US" w:eastAsia="zh-CN"/>
              </w:rPr>
            </w:pPr>
            <w:r>
              <w:rPr>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1B56A5D" w14:textId="77777777" w:rsidR="00F36B43" w:rsidRDefault="00F36B43" w:rsidP="007879BA">
            <w:pPr>
              <w:spacing w:after="120"/>
              <w:rPr>
                <w:b/>
                <w:lang w:val="en-US" w:eastAsia="zh-CN"/>
              </w:rPr>
            </w:pPr>
            <w:r>
              <w:rPr>
                <w:b/>
                <w:lang w:val="en-US" w:eastAsia="zh-CN"/>
              </w:rPr>
              <w:t>Outer/Inner</w:t>
            </w:r>
          </w:p>
        </w:tc>
      </w:tr>
      <w:tr w:rsidR="00F36B43" w14:paraId="287846EF" w14:textId="77777777" w:rsidTr="007879B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7968B41" w14:textId="77777777" w:rsidR="00F36B43" w:rsidRDefault="00F36B43" w:rsidP="007879BA">
            <w:pPr>
              <w:spacing w:after="120"/>
              <w:rPr>
                <w:lang w:val="en-US" w:eastAsia="zh-CN"/>
              </w:rPr>
            </w:pPr>
            <w:r>
              <w:rPr>
                <w:lang w:val="en-US" w:eastAsia="zh-CN"/>
              </w:rPr>
              <w:t>DFT-s-OFDM</w:t>
            </w:r>
          </w:p>
          <w:p w14:paraId="65693AF1" w14:textId="77777777" w:rsidR="00F36B43" w:rsidRDefault="00F36B43" w:rsidP="007879BA">
            <w:pPr>
              <w:spacing w:after="120"/>
              <w:rPr>
                <w:lang w:val="en-US" w:eastAsia="zh-CN"/>
              </w:rPr>
            </w:pPr>
            <w:r>
              <w:rPr>
                <w:lang w:val="en-US" w:eastAsia="zh-CN"/>
              </w:rPr>
              <w:t> </w:t>
            </w:r>
          </w:p>
          <w:p w14:paraId="110712FC" w14:textId="77777777" w:rsidR="00F36B43" w:rsidRDefault="00F36B43" w:rsidP="007879BA">
            <w:pPr>
              <w:spacing w:after="120"/>
              <w:rPr>
                <w:lang w:val="en-US" w:eastAsia="zh-CN"/>
              </w:rPr>
            </w:pPr>
            <w:r>
              <w:rPr>
                <w:lang w:val="en-US" w:eastAsia="zh-CN"/>
              </w:rPr>
              <w:t> </w:t>
            </w:r>
          </w:p>
          <w:p w14:paraId="57700272" w14:textId="77777777" w:rsidR="00F36B43" w:rsidRDefault="00F36B43" w:rsidP="007879BA">
            <w:pPr>
              <w:spacing w:after="120"/>
              <w:rPr>
                <w:lang w:val="en-US" w:eastAsia="zh-CN"/>
              </w:rPr>
            </w:pPr>
            <w:r>
              <w:rPr>
                <w:lang w:val="en-US" w:eastAsia="zh-CN"/>
              </w:rPr>
              <w:t> </w:t>
            </w:r>
          </w:p>
          <w:p w14:paraId="7F1AB264" w14:textId="77777777" w:rsidR="00F36B43" w:rsidRDefault="00F36B43" w:rsidP="007879BA">
            <w:pPr>
              <w:spacing w:after="120"/>
              <w:rPr>
                <w:lang w:val="en-US" w:eastAsia="zh-CN"/>
              </w:rPr>
            </w:pPr>
            <w:r>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E3AA482" w14:textId="77777777" w:rsidR="00F36B43" w:rsidRDefault="00F36B43" w:rsidP="007879BA">
            <w:pPr>
              <w:spacing w:after="120"/>
              <w:rPr>
                <w:lang w:val="en-US" w:eastAsia="zh-CN"/>
              </w:rPr>
            </w:pPr>
            <w:r>
              <w:rPr>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AC5E491" w14:textId="77777777" w:rsidR="00F36B43" w:rsidRDefault="00F36B43" w:rsidP="007879BA">
            <w:pPr>
              <w:spacing w:after="120"/>
              <w:rPr>
                <w:lang w:val="en-US" w:eastAsia="zh-CN"/>
              </w:rPr>
            </w:pPr>
            <w:r>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4DE8A9B" w14:textId="77777777" w:rsidR="00F36B43" w:rsidRDefault="00F36B43" w:rsidP="007879BA">
            <w:pPr>
              <w:spacing w:after="120"/>
              <w:rPr>
                <w:lang w:val="en-US" w:eastAsia="zh-CN"/>
              </w:rPr>
            </w:pPr>
            <w:r>
              <w:rPr>
                <w:lang w:val="en-US" w:eastAsia="zh-CN"/>
              </w:rPr>
              <w:t>≤ [</w:t>
            </w:r>
            <w:r w:rsidRPr="00DD3189">
              <w:rPr>
                <w:highlight w:val="yellow"/>
                <w:lang w:val="en-US" w:eastAsia="zh-CN"/>
              </w:rPr>
              <w:t>3.5</w:t>
            </w:r>
            <w:r>
              <w:rPr>
                <w:lang w:val="en-US" w:eastAsia="zh-CN"/>
              </w:rPr>
              <w:t>]</w:t>
            </w:r>
          </w:p>
        </w:tc>
      </w:tr>
      <w:tr w:rsidR="00F36B43" w14:paraId="69B8893A"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460482" w14:textId="77777777" w:rsidR="00F36B43" w:rsidRDefault="00F36B43"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E27C637" w14:textId="77777777" w:rsidR="00F36B43" w:rsidRDefault="00F36B43" w:rsidP="007879BA">
            <w:pPr>
              <w:spacing w:after="120"/>
              <w:rPr>
                <w:lang w:val="en-US" w:eastAsia="zh-CN"/>
              </w:rPr>
            </w:pPr>
            <w:r>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6EC27C3" w14:textId="77777777" w:rsidR="00F36B43" w:rsidRDefault="00F36B43" w:rsidP="007879BA">
            <w:pPr>
              <w:spacing w:after="120"/>
              <w:rPr>
                <w:lang w:val="en-US" w:eastAsia="zh-CN"/>
              </w:rPr>
            </w:pPr>
            <w:r>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CBE4060" w14:textId="77777777" w:rsidR="00F36B43" w:rsidRDefault="00F36B43" w:rsidP="007879BA">
            <w:pPr>
              <w:spacing w:after="120"/>
              <w:rPr>
                <w:lang w:val="en-US" w:eastAsia="zh-CN"/>
              </w:rPr>
            </w:pPr>
            <w:r>
              <w:rPr>
                <w:lang w:val="en-US" w:eastAsia="zh-CN"/>
              </w:rPr>
              <w:t>≤ [4]</w:t>
            </w:r>
          </w:p>
        </w:tc>
      </w:tr>
      <w:tr w:rsidR="00F36B43" w14:paraId="2ED573CD"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75548E" w14:textId="77777777" w:rsidR="00F36B43" w:rsidRDefault="00F36B43"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B39A74D" w14:textId="77777777" w:rsidR="00F36B43" w:rsidRDefault="00F36B43" w:rsidP="007879BA">
            <w:pPr>
              <w:spacing w:after="120"/>
              <w:rPr>
                <w:lang w:val="en-US" w:eastAsia="zh-CN"/>
              </w:rPr>
            </w:pPr>
            <w:r>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DD3F50A" w14:textId="77777777" w:rsidR="00F36B43" w:rsidRDefault="00F36B43" w:rsidP="007879BA">
            <w:pPr>
              <w:spacing w:after="120"/>
              <w:rPr>
                <w:lang w:val="en-US" w:eastAsia="zh-CN"/>
              </w:rPr>
            </w:pPr>
            <w:r>
              <w:rPr>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76C3FBA" w14:textId="77777777" w:rsidR="00F36B43" w:rsidRDefault="00F36B43" w:rsidP="007879BA">
            <w:pPr>
              <w:spacing w:after="120"/>
              <w:rPr>
                <w:lang w:val="en-US" w:eastAsia="zh-CN"/>
              </w:rPr>
            </w:pPr>
            <w:r>
              <w:rPr>
                <w:lang w:val="en-US" w:eastAsia="zh-CN"/>
              </w:rPr>
              <w:t>≤ [</w:t>
            </w:r>
            <w:r w:rsidRPr="00DD3189">
              <w:rPr>
                <w:highlight w:val="yellow"/>
                <w:lang w:val="en-US" w:eastAsia="zh-CN"/>
              </w:rPr>
              <w:t>5</w:t>
            </w:r>
            <w:r>
              <w:rPr>
                <w:lang w:val="en-US" w:eastAsia="zh-CN"/>
              </w:rPr>
              <w:t>]</w:t>
            </w:r>
          </w:p>
        </w:tc>
      </w:tr>
      <w:tr w:rsidR="00F36B43" w14:paraId="47D736FF"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C83FE9" w14:textId="77777777" w:rsidR="00F36B43" w:rsidRDefault="00F36B43"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648AF94" w14:textId="77777777" w:rsidR="00F36B43" w:rsidRDefault="00F36B43" w:rsidP="007879BA">
            <w:pPr>
              <w:spacing w:after="120"/>
              <w:rPr>
                <w:lang w:val="en-US" w:eastAsia="zh-CN"/>
              </w:rPr>
            </w:pPr>
            <w:r>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D8483C0" w14:textId="77777777" w:rsidR="00F36B43" w:rsidRDefault="00F36B43" w:rsidP="007879BA">
            <w:pPr>
              <w:spacing w:after="120"/>
              <w:rPr>
                <w:lang w:val="en-US" w:eastAsia="zh-CN"/>
              </w:rPr>
            </w:pPr>
            <w:r>
              <w:rPr>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FBF456C" w14:textId="77777777" w:rsidR="00F36B43" w:rsidRDefault="00F36B43" w:rsidP="007879BA">
            <w:pPr>
              <w:spacing w:after="120"/>
              <w:rPr>
                <w:lang w:val="en-US" w:eastAsia="zh-CN"/>
              </w:rPr>
            </w:pPr>
            <w:r>
              <w:rPr>
                <w:lang w:val="en-US" w:eastAsia="zh-CN"/>
              </w:rPr>
              <w:t>≤ [</w:t>
            </w:r>
            <w:r w:rsidRPr="00DD3189">
              <w:rPr>
                <w:highlight w:val="yellow"/>
                <w:lang w:val="en-US" w:eastAsia="zh-CN"/>
              </w:rPr>
              <w:t>5</w:t>
            </w:r>
            <w:r>
              <w:rPr>
                <w:lang w:val="en-US" w:eastAsia="zh-CN"/>
              </w:rPr>
              <w:t>]</w:t>
            </w:r>
          </w:p>
        </w:tc>
      </w:tr>
      <w:tr w:rsidR="00F36B43" w14:paraId="0CBFEE7C"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65AAA8" w14:textId="77777777" w:rsidR="00F36B43" w:rsidRDefault="00F36B43"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550B697" w14:textId="77777777" w:rsidR="00F36B43" w:rsidRDefault="00F36B43" w:rsidP="007879BA">
            <w:pPr>
              <w:spacing w:after="120"/>
              <w:rPr>
                <w:lang w:val="en-US" w:eastAsia="zh-CN"/>
              </w:rPr>
            </w:pPr>
            <w:r>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479843E" w14:textId="77777777" w:rsidR="00F36B43" w:rsidRDefault="00F36B43" w:rsidP="007879BA">
            <w:pPr>
              <w:spacing w:after="120"/>
              <w:rPr>
                <w:lang w:val="en-US" w:eastAsia="zh-CN"/>
              </w:rPr>
            </w:pPr>
            <w:r>
              <w:rPr>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4D2F9A4" w14:textId="77777777" w:rsidR="00F36B43" w:rsidRDefault="00F36B43" w:rsidP="007879BA">
            <w:pPr>
              <w:spacing w:after="120"/>
              <w:rPr>
                <w:lang w:val="en-US" w:eastAsia="zh-CN"/>
              </w:rPr>
            </w:pPr>
            <w:r>
              <w:rPr>
                <w:lang w:val="en-US" w:eastAsia="zh-CN"/>
              </w:rPr>
              <w:t>≤ [5.5]</w:t>
            </w:r>
          </w:p>
        </w:tc>
      </w:tr>
      <w:tr w:rsidR="00F36B43" w14:paraId="46A8610F" w14:textId="77777777" w:rsidTr="007879B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A2CBFB9" w14:textId="77777777" w:rsidR="00F36B43" w:rsidRDefault="00F36B43" w:rsidP="007879BA">
            <w:pPr>
              <w:spacing w:after="120"/>
              <w:rPr>
                <w:lang w:val="en-US" w:eastAsia="zh-CN"/>
              </w:rPr>
            </w:pPr>
            <w:r>
              <w:rPr>
                <w:lang w:val="en-US" w:eastAsia="zh-CN"/>
              </w:rPr>
              <w:t>CP-OFDM</w:t>
            </w:r>
          </w:p>
          <w:p w14:paraId="61C3EA48" w14:textId="77777777" w:rsidR="00F36B43" w:rsidRDefault="00F36B43" w:rsidP="007879BA">
            <w:pPr>
              <w:spacing w:after="120"/>
              <w:rPr>
                <w:lang w:val="en-US" w:eastAsia="zh-CN"/>
              </w:rPr>
            </w:pPr>
            <w:r>
              <w:rPr>
                <w:lang w:val="en-US" w:eastAsia="zh-CN"/>
              </w:rPr>
              <w:t> </w:t>
            </w:r>
          </w:p>
          <w:p w14:paraId="33FFB056" w14:textId="77777777" w:rsidR="00F36B43" w:rsidRDefault="00F36B43" w:rsidP="007879BA">
            <w:pPr>
              <w:spacing w:after="120"/>
              <w:rPr>
                <w:lang w:val="en-US" w:eastAsia="zh-CN"/>
              </w:rPr>
            </w:pPr>
            <w:r>
              <w:rPr>
                <w:lang w:val="en-US" w:eastAsia="zh-CN"/>
              </w:rPr>
              <w:t> </w:t>
            </w:r>
          </w:p>
          <w:p w14:paraId="731CA775" w14:textId="77777777" w:rsidR="00F36B43" w:rsidRDefault="00F36B43" w:rsidP="007879BA">
            <w:pPr>
              <w:spacing w:after="120"/>
              <w:rPr>
                <w:lang w:val="en-US" w:eastAsia="zh-CN"/>
              </w:rPr>
            </w:pPr>
            <w:r>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D513A00" w14:textId="77777777" w:rsidR="00F36B43" w:rsidRDefault="00F36B43" w:rsidP="007879BA">
            <w:pPr>
              <w:spacing w:after="120"/>
              <w:rPr>
                <w:lang w:val="en-US" w:eastAsia="zh-CN"/>
              </w:rPr>
            </w:pPr>
            <w:r>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02AEDA4" w14:textId="77777777" w:rsidR="00F36B43" w:rsidRDefault="00F36B43" w:rsidP="007879BA">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9EB65AD" w14:textId="77777777" w:rsidR="00F36B43" w:rsidRDefault="00F36B43" w:rsidP="007879BA">
            <w:pPr>
              <w:spacing w:after="120"/>
              <w:rPr>
                <w:lang w:val="en-US" w:eastAsia="zh-CN"/>
              </w:rPr>
            </w:pPr>
            <w:r>
              <w:rPr>
                <w:lang w:val="en-US" w:eastAsia="zh-CN"/>
              </w:rPr>
              <w:t>≤ [5.5]</w:t>
            </w:r>
          </w:p>
        </w:tc>
      </w:tr>
      <w:tr w:rsidR="00F36B43" w14:paraId="20351533"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053AA" w14:textId="77777777" w:rsidR="00F36B43" w:rsidRDefault="00F36B43"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5B68B14" w14:textId="77777777" w:rsidR="00F36B43" w:rsidRDefault="00F36B43" w:rsidP="007879BA">
            <w:pPr>
              <w:spacing w:after="120"/>
              <w:rPr>
                <w:lang w:val="en-US" w:eastAsia="zh-CN"/>
              </w:rPr>
            </w:pPr>
            <w:r>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70274CD" w14:textId="77777777" w:rsidR="00F36B43" w:rsidRDefault="00F36B43" w:rsidP="007879BA">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447C3F4" w14:textId="77777777" w:rsidR="00F36B43" w:rsidRDefault="00F36B43" w:rsidP="007879BA">
            <w:pPr>
              <w:spacing w:after="120"/>
              <w:rPr>
                <w:lang w:val="en-US" w:eastAsia="zh-CN"/>
              </w:rPr>
            </w:pPr>
            <w:r>
              <w:rPr>
                <w:lang w:val="en-US" w:eastAsia="zh-CN"/>
              </w:rPr>
              <w:t>≤ [5.5]</w:t>
            </w:r>
          </w:p>
        </w:tc>
      </w:tr>
      <w:tr w:rsidR="00F36B43" w14:paraId="6345722B"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7B09CA" w14:textId="77777777" w:rsidR="00F36B43" w:rsidRDefault="00F36B43"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E335012" w14:textId="77777777" w:rsidR="00F36B43" w:rsidRDefault="00F36B43" w:rsidP="007879BA">
            <w:pPr>
              <w:spacing w:after="120"/>
              <w:rPr>
                <w:lang w:val="en-US" w:eastAsia="zh-CN"/>
              </w:rPr>
            </w:pPr>
            <w:r>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193732B" w14:textId="77777777" w:rsidR="00F36B43" w:rsidRDefault="00F36B43" w:rsidP="007879BA">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0B60E0B" w14:textId="77777777" w:rsidR="00F36B43" w:rsidRDefault="00F36B43" w:rsidP="007879BA">
            <w:pPr>
              <w:spacing w:after="120"/>
              <w:rPr>
                <w:lang w:val="en-US" w:eastAsia="zh-CN"/>
              </w:rPr>
            </w:pPr>
            <w:r>
              <w:rPr>
                <w:lang w:val="en-US" w:eastAsia="zh-CN"/>
              </w:rPr>
              <w:t>≤ [5.5]</w:t>
            </w:r>
          </w:p>
        </w:tc>
      </w:tr>
      <w:tr w:rsidR="00F36B43" w14:paraId="43492F76" w14:textId="77777777" w:rsidTr="007879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9C1F9" w14:textId="77777777" w:rsidR="00F36B43" w:rsidRDefault="00F36B43" w:rsidP="007879B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4D35769" w14:textId="77777777" w:rsidR="00F36B43" w:rsidRDefault="00F36B43" w:rsidP="007879BA">
            <w:pPr>
              <w:spacing w:after="120"/>
              <w:rPr>
                <w:lang w:val="en-US" w:eastAsia="zh-CN"/>
              </w:rPr>
            </w:pPr>
            <w:r>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ACD04A1" w14:textId="77777777" w:rsidR="00F36B43" w:rsidRDefault="00F36B43" w:rsidP="007879BA">
            <w:pPr>
              <w:spacing w:after="120"/>
              <w:rPr>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63751C7" w14:textId="77777777" w:rsidR="00F36B43" w:rsidRDefault="00F36B43" w:rsidP="007879BA">
            <w:pPr>
              <w:spacing w:after="120"/>
              <w:rPr>
                <w:lang w:val="en-US" w:eastAsia="zh-CN"/>
              </w:rPr>
            </w:pPr>
            <w:r>
              <w:rPr>
                <w:lang w:val="en-US" w:eastAsia="zh-CN"/>
              </w:rPr>
              <w:t> </w:t>
            </w:r>
          </w:p>
        </w:tc>
      </w:tr>
    </w:tbl>
    <w:p w14:paraId="69AE988F" w14:textId="77777777" w:rsidR="00F36B43" w:rsidRDefault="00F36B43" w:rsidP="00F36B43">
      <w:pPr>
        <w:rPr>
          <w:b/>
          <w:bCs/>
          <w:u w:val="single"/>
          <w:lang w:eastAsia="zh-CN"/>
        </w:rPr>
      </w:pPr>
    </w:p>
    <w:p w14:paraId="565F0F94" w14:textId="77777777" w:rsidR="00F36B43" w:rsidRPr="00CF6088" w:rsidRDefault="00F36B43" w:rsidP="00F36B43">
      <w:pPr>
        <w:rPr>
          <w:b/>
        </w:rPr>
      </w:pPr>
      <w:r w:rsidRPr="00CF6088">
        <w:rPr>
          <w:b/>
        </w:rPr>
        <w:t>Proposal 2: Subject to operators’ demand, whether single set or two sets of requirements should be defined can be further discussed by considering both A-MPR and L-L (such as n18+n28) band combination performances.</w:t>
      </w:r>
    </w:p>
    <w:p w14:paraId="584B4829" w14:textId="77777777" w:rsidR="00046E3C" w:rsidRPr="00884B08" w:rsidRDefault="00046E3C" w:rsidP="00046E3C">
      <w:pPr>
        <w:rPr>
          <w:b/>
        </w:rPr>
      </w:pPr>
      <w:r w:rsidRPr="00884B08">
        <w:rPr>
          <w:b/>
        </w:rPr>
        <w:t>Proposal 3: Take [-66.4] dBm as the REFSENS for 40MHz.</w:t>
      </w:r>
    </w:p>
    <w:p w14:paraId="65510613" w14:textId="77777777" w:rsidR="00046E3C" w:rsidRPr="00AC4EB1" w:rsidRDefault="00046E3C" w:rsidP="00046E3C">
      <w:pPr>
        <w:rPr>
          <w:b/>
        </w:rPr>
      </w:pPr>
      <w:r w:rsidRPr="00AC4EB1">
        <w:rPr>
          <w:b/>
        </w:rPr>
        <w:t xml:space="preserve">Proposal 4: Consider the following values as PC2 RSD: </w:t>
      </w:r>
      <w:r>
        <w:rPr>
          <w:b/>
        </w:rPr>
        <w:t>[</w:t>
      </w:r>
      <w:r w:rsidRPr="00AC4EB1">
        <w:rPr>
          <w:b/>
        </w:rPr>
        <w:t>3.0</w:t>
      </w:r>
      <w:r>
        <w:rPr>
          <w:b/>
        </w:rPr>
        <w:t xml:space="preserve">] </w:t>
      </w:r>
      <w:r w:rsidRPr="00AC4EB1">
        <w:rPr>
          <w:b/>
        </w:rPr>
        <w:t xml:space="preserve">dB for 1Tx and </w:t>
      </w:r>
      <w:r>
        <w:rPr>
          <w:b/>
        </w:rPr>
        <w:t>[</w:t>
      </w:r>
      <w:r w:rsidRPr="00AC4EB1">
        <w:rPr>
          <w:b/>
        </w:rPr>
        <w:t>8.4</w:t>
      </w:r>
      <w:r>
        <w:rPr>
          <w:b/>
        </w:rPr>
        <w:t xml:space="preserve">] </w:t>
      </w:r>
      <w:r w:rsidRPr="00AC4EB1">
        <w:rPr>
          <w:b/>
        </w:rPr>
        <w:t>dB for 2Tx.</w:t>
      </w:r>
    </w:p>
    <w:p w14:paraId="1691D2A3" w14:textId="3320D5CF" w:rsidR="00046E3C" w:rsidRDefault="00046E3C" w:rsidP="00046E3C">
      <w:pPr>
        <w:rPr>
          <w:b/>
        </w:rPr>
      </w:pPr>
      <w:r w:rsidRPr="00323B68">
        <w:rPr>
          <w:b/>
        </w:rPr>
        <w:t xml:space="preserve">Proposal 5: </w:t>
      </w:r>
      <w:r>
        <w:rPr>
          <w:b/>
        </w:rPr>
        <w:t xml:space="preserve">For </w:t>
      </w:r>
      <w:r w:rsidRPr="00323B68">
        <w:rPr>
          <w:b/>
        </w:rPr>
        <w:t>PC</w:t>
      </w:r>
      <w:r w:rsidR="00A37B65">
        <w:rPr>
          <w:b/>
        </w:rPr>
        <w:t>3 and PC</w:t>
      </w:r>
      <w:bookmarkStart w:id="6" w:name="_GoBack"/>
      <w:bookmarkEnd w:id="6"/>
      <w:r w:rsidRPr="00323B68">
        <w:rPr>
          <w:b/>
        </w:rPr>
        <w:t>2 A-MPR for BW=40MHz</w:t>
      </w:r>
      <w:r>
        <w:rPr>
          <w:b/>
        </w:rPr>
        <w:t xml:space="preserve"> NS_18, consider the simulation results provided in the appendix.</w:t>
      </w:r>
    </w:p>
    <w:p w14:paraId="7AAD2700" w14:textId="77777777" w:rsidR="00046E3C" w:rsidRPr="00D604B6" w:rsidRDefault="00046E3C" w:rsidP="00046E3C">
      <w:pPr>
        <w:rPr>
          <w:rFonts w:eastAsia="Yu Mincho"/>
          <w:b/>
          <w:lang w:eastAsia="zh-CN"/>
        </w:rPr>
      </w:pPr>
      <w:r w:rsidRPr="00D604B6">
        <w:rPr>
          <w:rFonts w:eastAsia="Yu Mincho"/>
          <w:b/>
          <w:lang w:eastAsia="zh-CN"/>
        </w:rPr>
        <w:lastRenderedPageBreak/>
        <w:t>Proposal 6: To simply the description, modify the existing NOTE 7 for band n28 as follows:</w:t>
      </w:r>
    </w:p>
    <w:p w14:paraId="5FBE2103" w14:textId="77777777" w:rsidR="00046E3C" w:rsidRPr="00323B68" w:rsidRDefault="00046E3C" w:rsidP="00046E3C">
      <w:pPr>
        <w:rPr>
          <w:rFonts w:eastAsia="Yu Mincho"/>
          <w:highlight w:val="yellow"/>
          <w:lang w:eastAsia="zh-CN"/>
        </w:rPr>
      </w:pPr>
      <w:r w:rsidRPr="00D604B6">
        <w:rPr>
          <w:rFonts w:eastAsia="Yu Mincho"/>
          <w:lang w:eastAsia="zh-CN"/>
        </w:rPr>
        <w:t>NOTE 7:</w:t>
      </w:r>
      <w:r w:rsidRPr="00D604B6">
        <w:rPr>
          <w:rFonts w:eastAsia="Yu Mincho"/>
          <w:lang w:eastAsia="zh-CN"/>
        </w:rPr>
        <w:tab/>
        <w:t xml:space="preserve">For UEs supporting 30MHz max bandwidth, the minimum requirements are specified for NR </w:t>
      </w:r>
      <w:r w:rsidRPr="00D604B6">
        <w:rPr>
          <w:rFonts w:eastAsia="Yu Mincho"/>
          <w:highlight w:val="yellow"/>
          <w:lang w:eastAsia="zh-CN"/>
        </w:rPr>
        <w:t>UL channel bandwidths</w:t>
      </w:r>
      <w:r w:rsidRPr="00D604B6">
        <w:rPr>
          <w:rFonts w:eastAsia="Yu Mincho"/>
          <w:lang w:eastAsia="zh-CN"/>
        </w:rPr>
        <w:t xml:space="preserve"> confined to either 703-733MHz or 718-748MHz for the 20, 25 and 30MHz bandwidth.</w:t>
      </w:r>
    </w:p>
    <w:p w14:paraId="1C054D3A" w14:textId="77777777" w:rsidR="00046E3C" w:rsidRPr="00D604B6" w:rsidRDefault="00046E3C" w:rsidP="00046E3C">
      <w:pPr>
        <w:rPr>
          <w:rFonts w:eastAsia="Yu Mincho"/>
          <w:b/>
          <w:lang w:val="en-US" w:eastAsia="zh-CN"/>
        </w:rPr>
      </w:pPr>
      <w:r w:rsidRPr="00D604B6">
        <w:rPr>
          <w:rFonts w:eastAsia="Yu Mincho"/>
          <w:b/>
          <w:lang w:val="en-US" w:eastAsia="zh-CN"/>
        </w:rPr>
        <w:t>Proposal 7: For UEs supporting 40MHz, add a new note as follows:</w:t>
      </w:r>
    </w:p>
    <w:p w14:paraId="12707B72" w14:textId="77777777" w:rsidR="00046E3C" w:rsidRDefault="00046E3C" w:rsidP="00046E3C">
      <w:pPr>
        <w:rPr>
          <w:rFonts w:eastAsia="Yu Mincho"/>
          <w:lang w:val="en-US" w:eastAsia="zh-CN"/>
        </w:rPr>
      </w:pPr>
      <w:r w:rsidRPr="00D604B6">
        <w:rPr>
          <w:rFonts w:eastAsia="Yu Mincho"/>
          <w:lang w:val="en-US" w:eastAsia="zh-CN"/>
        </w:rPr>
        <w:t>NOTE x:</w:t>
      </w:r>
      <w:r w:rsidRPr="00D604B6">
        <w:rPr>
          <w:rFonts w:eastAsia="Yu Mincho"/>
          <w:lang w:val="en-US" w:eastAsia="zh-CN"/>
        </w:rPr>
        <w:tab/>
        <w:t xml:space="preserve">For UEs supporting 40MHz max bandwidth, the minimum requirements are specified for NR UL channel bandwidths confined to either </w:t>
      </w:r>
      <w:r w:rsidRPr="00D604B6">
        <w:rPr>
          <w:rFonts w:eastAsia="Yu Mincho"/>
          <w:highlight w:val="yellow"/>
          <w:lang w:val="en-US" w:eastAsia="zh-CN"/>
        </w:rPr>
        <w:t>703-743MHz</w:t>
      </w:r>
      <w:r w:rsidRPr="00D604B6">
        <w:rPr>
          <w:rFonts w:eastAsia="Yu Mincho"/>
          <w:lang w:val="en-US" w:eastAsia="zh-CN"/>
        </w:rPr>
        <w:t xml:space="preserve"> or 718-748MHz for the 30MHz bandwidth. And for the 40MHz bandwidth, the minimum requirements are specified for NR UL channel bandwidths confined to either </w:t>
      </w:r>
      <w:r w:rsidRPr="00D604B6">
        <w:rPr>
          <w:rFonts w:eastAsia="Yu Mincho"/>
          <w:highlight w:val="yellow"/>
          <w:lang w:val="en-US" w:eastAsia="zh-CN"/>
        </w:rPr>
        <w:t>703-743.04MHz</w:t>
      </w:r>
      <w:r w:rsidRPr="00D604B6">
        <w:rPr>
          <w:rFonts w:eastAsia="Yu Mincho"/>
          <w:lang w:val="en-US" w:eastAsia="zh-CN"/>
        </w:rPr>
        <w:t>.</w:t>
      </w:r>
    </w:p>
    <w:p w14:paraId="2C51662C" w14:textId="77777777" w:rsidR="00046E3C" w:rsidRPr="00920715" w:rsidRDefault="00046E3C" w:rsidP="00046E3C">
      <w:pPr>
        <w:rPr>
          <w:rFonts w:eastAsia="Yu Mincho"/>
          <w:b/>
          <w:lang w:eastAsia="zh-CN"/>
        </w:rPr>
      </w:pPr>
      <w:r w:rsidRPr="00920715">
        <w:rPr>
          <w:rFonts w:eastAsia="Yu Mincho"/>
          <w:b/>
          <w:lang w:eastAsia="zh-CN"/>
        </w:rPr>
        <w:t xml:space="preserve">Proposal 8: </w:t>
      </w:r>
      <w:r w:rsidRPr="00920715">
        <w:rPr>
          <w:b/>
        </w:rPr>
        <w:t>Add the exceptional channel raster point of n28 (UL: 723.04MHz, DL: 778.04MHz) to UE RF specification TS 38.101-1 for UE CBW 40MHz.</w:t>
      </w:r>
    </w:p>
    <w:p w14:paraId="4FE3BC9C" w14:textId="77777777" w:rsidR="00046E3C" w:rsidRPr="00D021A8" w:rsidRDefault="00046E3C" w:rsidP="00046E3C">
      <w:pPr>
        <w:rPr>
          <w:b/>
        </w:rPr>
      </w:pPr>
      <w:r w:rsidRPr="00D021A8">
        <w:rPr>
          <w:b/>
        </w:rPr>
        <w:t>Proposal 9: Prefer to release independen</w:t>
      </w:r>
      <w:r>
        <w:rPr>
          <w:b/>
        </w:rPr>
        <w:t>ce</w:t>
      </w:r>
      <w:r w:rsidRPr="00D021A8">
        <w:rPr>
          <w:b/>
        </w:rPr>
        <w:t xml:space="preserve"> </w:t>
      </w:r>
      <w:r>
        <w:rPr>
          <w:b/>
        </w:rPr>
        <w:t>from</w:t>
      </w:r>
      <w:r w:rsidRPr="00D021A8">
        <w:rPr>
          <w:b/>
        </w:rPr>
        <w:t xml:space="preserve"> Rel-1</w:t>
      </w:r>
      <w:r>
        <w:rPr>
          <w:b/>
        </w:rPr>
        <w:t>6</w:t>
      </w:r>
      <w:r w:rsidRPr="00D021A8">
        <w:rPr>
          <w:b/>
        </w:rPr>
        <w:t xml:space="preserve"> if no new signalling is </w:t>
      </w:r>
      <w:r>
        <w:rPr>
          <w:b/>
        </w:rPr>
        <w:t>introduced</w:t>
      </w:r>
      <w:r w:rsidRPr="00D021A8">
        <w:rPr>
          <w:b/>
        </w:rPr>
        <w:t>.</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2"/>
    <w:bookmarkEnd w:id="3"/>
    <w:bookmarkEnd w:id="4"/>
    <w:bookmarkEnd w:id="5"/>
    <w:p w14:paraId="22816774" w14:textId="77777777" w:rsidR="007A0DF8" w:rsidRDefault="007A0DF8" w:rsidP="007A0DF8">
      <w:pPr>
        <w:pStyle w:val="ListParagraph"/>
        <w:numPr>
          <w:ilvl w:val="0"/>
          <w:numId w:val="10"/>
        </w:numPr>
        <w:rPr>
          <w:lang w:eastAsia="zh-CN"/>
        </w:rPr>
      </w:pPr>
      <w:r>
        <w:rPr>
          <w:lang w:eastAsia="zh-CN"/>
        </w:rPr>
        <w:t xml:space="preserve">RP-241660 </w:t>
      </w:r>
      <w:r w:rsidRPr="005E75E2">
        <w:rPr>
          <w:lang w:eastAsia="zh-CN"/>
        </w:rPr>
        <w:t>New WID: Introduction of Power Class 2 and UE 40MHz Channel Bandwidth in NR band n28</w:t>
      </w:r>
      <w:r>
        <w:rPr>
          <w:lang w:eastAsia="zh-CN"/>
        </w:rPr>
        <w:t>, CMCC, CBN</w:t>
      </w:r>
    </w:p>
    <w:p w14:paraId="15F570AA" w14:textId="3066E385" w:rsidR="008D0E39" w:rsidRDefault="008D0E39" w:rsidP="002B4FD9">
      <w:pPr>
        <w:pStyle w:val="ListParagraph"/>
        <w:numPr>
          <w:ilvl w:val="0"/>
          <w:numId w:val="10"/>
        </w:numPr>
        <w:rPr>
          <w:lang w:eastAsia="zh-CN"/>
        </w:rPr>
      </w:pPr>
      <w:r>
        <w:rPr>
          <w:lang w:eastAsia="zh-CN"/>
        </w:rPr>
        <w:t>R4-2414274 WF on introduction of PC2 and 40MHz CBW in NR band n28, CMCC, CBN, China Broadnet, RAN4#112</w:t>
      </w:r>
    </w:p>
    <w:p w14:paraId="5951CE7E" w14:textId="326B9450" w:rsidR="00A31D0A" w:rsidRDefault="00A31D0A" w:rsidP="00A31D0A">
      <w:pPr>
        <w:pStyle w:val="ListParagraph"/>
        <w:numPr>
          <w:ilvl w:val="0"/>
          <w:numId w:val="10"/>
        </w:numPr>
        <w:rPr>
          <w:lang w:eastAsia="zh-CN"/>
        </w:rPr>
      </w:pPr>
      <w:r>
        <w:rPr>
          <w:lang w:eastAsia="zh-CN"/>
        </w:rPr>
        <w:t>R4-2321715 WF on HPUE for FDD bands, China Unicom, RAN4#109</w:t>
      </w:r>
    </w:p>
    <w:p w14:paraId="6425810D" w14:textId="179432CE" w:rsidR="00A31D0A" w:rsidRDefault="00B040BA" w:rsidP="00A31D0A">
      <w:pPr>
        <w:pStyle w:val="ListParagraph"/>
        <w:numPr>
          <w:ilvl w:val="0"/>
          <w:numId w:val="10"/>
        </w:numPr>
        <w:rPr>
          <w:lang w:eastAsia="zh-CN"/>
        </w:rPr>
      </w:pPr>
      <w:r>
        <w:rPr>
          <w:lang w:eastAsia="zh-CN"/>
        </w:rPr>
        <w:t>R4-2413027 On Rel-19 work for band n28, Huawei, HiSilicon, RAN4#112</w:t>
      </w:r>
    </w:p>
    <w:p w14:paraId="6AFED73E" w14:textId="77777777" w:rsidR="00A07AA7" w:rsidRDefault="00A07AA7" w:rsidP="00125AB8">
      <w:pPr>
        <w:pStyle w:val="ListParagraph"/>
        <w:rPr>
          <w:lang w:eastAsia="zh-CN"/>
        </w:rPr>
      </w:pPr>
    </w:p>
    <w:p w14:paraId="26C35EAE" w14:textId="204267A3" w:rsidR="003E5095" w:rsidRDefault="003E5095" w:rsidP="003E5095">
      <w:pPr>
        <w:pStyle w:val="Heading1"/>
        <w:tabs>
          <w:tab w:val="num" w:pos="432"/>
        </w:tabs>
        <w:ind w:left="432" w:hanging="432"/>
        <w:rPr>
          <w:rStyle w:val="Heading1Char1"/>
          <w:rFonts w:eastAsia="SimSun"/>
        </w:rPr>
      </w:pPr>
      <w:r>
        <w:rPr>
          <w:rStyle w:val="Heading1Char1"/>
          <w:rFonts w:eastAsia="SimSun"/>
        </w:rPr>
        <w:t xml:space="preserve">Appendix: Simulation Results for </w:t>
      </w:r>
      <w:r w:rsidR="00445EEE">
        <w:rPr>
          <w:rStyle w:val="Heading1Char1"/>
          <w:rFonts w:eastAsia="SimSun"/>
        </w:rPr>
        <w:t>NS_18 40MHz</w:t>
      </w:r>
    </w:p>
    <w:p w14:paraId="2E8E8A6B" w14:textId="2D6D9E4D" w:rsidR="008B1666" w:rsidRPr="008B1666" w:rsidRDefault="008B1666" w:rsidP="008B1666">
      <w:r>
        <w:t>Table 1 below shows t</w:t>
      </w:r>
      <w:r w:rsidRPr="008B1666">
        <w:t xml:space="preserve">he </w:t>
      </w:r>
      <w:r>
        <w:t xml:space="preserve">A-MPR </w:t>
      </w:r>
      <w:r w:rsidRPr="008B1666">
        <w:t xml:space="preserve">simulation results for NS_18 for </w:t>
      </w:r>
      <w:r>
        <w:t xml:space="preserve">both </w:t>
      </w:r>
      <w:r w:rsidRPr="008B1666">
        <w:t>PC</w:t>
      </w:r>
      <w:r>
        <w:t>3 and PC</w:t>
      </w:r>
      <w:r w:rsidRPr="008B1666">
        <w:t xml:space="preserve">2 </w:t>
      </w:r>
      <w:r>
        <w:t xml:space="preserve">based on </w:t>
      </w:r>
      <w:r w:rsidRPr="008B1666">
        <w:t xml:space="preserve">1Tx. </w:t>
      </w:r>
      <w:r>
        <w:t>Note that</w:t>
      </w:r>
      <w:r w:rsidRPr="008B1666">
        <w:rPr>
          <w:rFonts w:hint="eastAsia"/>
        </w:rPr>
        <w:t xml:space="preserve"> </w:t>
      </w:r>
      <w:r>
        <w:t xml:space="preserve">in the figures, </w:t>
      </w:r>
      <w:r w:rsidRPr="00DA726F">
        <w:rPr>
          <w:rFonts w:hint="eastAsia"/>
          <w:b/>
        </w:rPr>
        <w:t xml:space="preserve">0dB is assigned if A-MPR </w:t>
      </w:r>
      <w:r w:rsidRPr="00DA726F">
        <w:rPr>
          <w:rFonts w:hint="eastAsia"/>
          <w:b/>
        </w:rPr>
        <w:t>≤</w:t>
      </w:r>
      <w:r w:rsidRPr="00DA726F">
        <w:rPr>
          <w:rFonts w:hint="eastAsia"/>
          <w:b/>
        </w:rPr>
        <w:t xml:space="preserve"> MPR</w:t>
      </w:r>
      <w:r w:rsidRPr="008B1666">
        <w:rPr>
          <w:rFonts w:hint="eastAsia"/>
        </w:rPr>
        <w:t>.</w:t>
      </w:r>
    </w:p>
    <w:p w14:paraId="7D5FBBC8" w14:textId="77777777" w:rsidR="008B1666" w:rsidRPr="008B1666" w:rsidRDefault="008B1666" w:rsidP="008B1666">
      <w:pPr>
        <w:keepNext/>
        <w:spacing w:after="0"/>
        <w:jc w:val="center"/>
        <w:rPr>
          <w:rFonts w:eastAsia="Times New Roman"/>
          <w:b/>
          <w:bCs/>
          <w:sz w:val="21"/>
          <w:szCs w:val="21"/>
          <w:lang w:val="en-US"/>
        </w:rPr>
      </w:pPr>
      <w:r w:rsidRPr="008B1666">
        <w:rPr>
          <w:rFonts w:eastAsia="Times New Roman"/>
          <w:b/>
          <w:bCs/>
          <w:sz w:val="21"/>
          <w:szCs w:val="21"/>
          <w:lang w:val="en-US"/>
        </w:rPr>
        <w:t xml:space="preserve">Table </w:t>
      </w:r>
      <w:r w:rsidRPr="008B1666">
        <w:rPr>
          <w:rFonts w:eastAsia="Times New Roman"/>
          <w:b/>
          <w:bCs/>
          <w:sz w:val="21"/>
          <w:szCs w:val="21"/>
          <w:lang w:val="en-US"/>
        </w:rPr>
        <w:fldChar w:fldCharType="begin"/>
      </w:r>
      <w:r w:rsidRPr="008B1666">
        <w:rPr>
          <w:rFonts w:eastAsia="Times New Roman"/>
          <w:b/>
          <w:bCs/>
          <w:sz w:val="21"/>
          <w:szCs w:val="21"/>
          <w:lang w:val="en-US"/>
        </w:rPr>
        <w:instrText xml:space="preserve"> SEQ Table \* ARABIC </w:instrText>
      </w:r>
      <w:r w:rsidRPr="008B1666">
        <w:rPr>
          <w:rFonts w:eastAsia="Times New Roman"/>
          <w:b/>
          <w:bCs/>
          <w:sz w:val="21"/>
          <w:szCs w:val="21"/>
          <w:lang w:val="en-US"/>
        </w:rPr>
        <w:fldChar w:fldCharType="separate"/>
      </w:r>
      <w:r w:rsidRPr="008B1666">
        <w:rPr>
          <w:rFonts w:eastAsia="Times New Roman"/>
          <w:b/>
          <w:bCs/>
          <w:noProof/>
          <w:sz w:val="21"/>
          <w:szCs w:val="21"/>
          <w:lang w:val="en-US"/>
        </w:rPr>
        <w:t>1</w:t>
      </w:r>
      <w:r w:rsidRPr="008B1666">
        <w:rPr>
          <w:rFonts w:eastAsia="Times New Roman"/>
          <w:b/>
          <w:bCs/>
          <w:sz w:val="21"/>
          <w:szCs w:val="21"/>
          <w:lang w:val="en-US"/>
        </w:rPr>
        <w:fldChar w:fldCharType="end"/>
      </w:r>
      <w:r w:rsidRPr="008B1666">
        <w:rPr>
          <w:rFonts w:eastAsia="Times New Roman"/>
          <w:b/>
          <w:bCs/>
          <w:sz w:val="21"/>
          <w:szCs w:val="21"/>
          <w:lang w:val="en-US"/>
        </w:rPr>
        <w:t>: A-MPR simulation results for NS_18</w:t>
      </w:r>
    </w:p>
    <w:tbl>
      <w:tblPr>
        <w:tblStyle w:val="TableGrid3"/>
        <w:tblW w:w="10350" w:type="dxa"/>
        <w:tblLayout w:type="fixed"/>
        <w:tblLook w:val="04A0" w:firstRow="1" w:lastRow="0" w:firstColumn="1" w:lastColumn="0" w:noHBand="0" w:noVBand="1"/>
      </w:tblPr>
      <w:tblGrid>
        <w:gridCol w:w="828"/>
        <w:gridCol w:w="4746"/>
        <w:gridCol w:w="4776"/>
      </w:tblGrid>
      <w:tr w:rsidR="008B1666" w:rsidRPr="008B1666" w14:paraId="7FA509E2" w14:textId="77777777" w:rsidTr="00CD61EC">
        <w:tc>
          <w:tcPr>
            <w:tcW w:w="828" w:type="dxa"/>
          </w:tcPr>
          <w:p w14:paraId="5CB3D8A6" w14:textId="6F8D12A7" w:rsidR="008B1666" w:rsidRPr="008B1666" w:rsidRDefault="008B1666" w:rsidP="008B1666">
            <w:pPr>
              <w:rPr>
                <w:b/>
                <w:lang w:eastAsia="zh-CN"/>
              </w:rPr>
            </w:pPr>
          </w:p>
        </w:tc>
        <w:tc>
          <w:tcPr>
            <w:tcW w:w="4746" w:type="dxa"/>
          </w:tcPr>
          <w:p w14:paraId="7A8B2ED8" w14:textId="709F574A" w:rsidR="008B1666" w:rsidRPr="008B1666" w:rsidRDefault="00CD61EC" w:rsidP="00CD61EC">
            <w:pPr>
              <w:jc w:val="center"/>
              <w:rPr>
                <w:b/>
                <w:lang w:eastAsia="zh-CN"/>
              </w:rPr>
            </w:pPr>
            <w:r>
              <w:rPr>
                <w:b/>
                <w:lang w:val="en-US"/>
              </w:rPr>
              <w:t>PC3</w:t>
            </w:r>
            <w:r w:rsidR="008B1666" w:rsidRPr="008B1666">
              <w:rPr>
                <w:b/>
                <w:lang w:val="en-US"/>
              </w:rPr>
              <w:t xml:space="preserve"> A-MPR</w:t>
            </w:r>
          </w:p>
        </w:tc>
        <w:tc>
          <w:tcPr>
            <w:tcW w:w="4776" w:type="dxa"/>
          </w:tcPr>
          <w:p w14:paraId="48910CCE" w14:textId="77777777" w:rsidR="008B1666" w:rsidRPr="008B1666" w:rsidRDefault="008B1666" w:rsidP="00CD61EC">
            <w:pPr>
              <w:jc w:val="center"/>
              <w:rPr>
                <w:b/>
                <w:lang w:eastAsia="zh-CN"/>
              </w:rPr>
            </w:pPr>
            <w:r w:rsidRPr="008B1666">
              <w:rPr>
                <w:b/>
                <w:lang w:val="en-US"/>
              </w:rPr>
              <w:t>PC2 A-MPR</w:t>
            </w:r>
          </w:p>
        </w:tc>
      </w:tr>
      <w:tr w:rsidR="008B1666" w:rsidRPr="008B1666" w14:paraId="07A25975" w14:textId="77777777" w:rsidTr="007879BA">
        <w:tc>
          <w:tcPr>
            <w:tcW w:w="828" w:type="dxa"/>
          </w:tcPr>
          <w:p w14:paraId="79791524" w14:textId="0FD0EC8B" w:rsidR="008B1666" w:rsidRPr="008B1666" w:rsidRDefault="002F2094" w:rsidP="008B1666">
            <w:pPr>
              <w:rPr>
                <w:lang w:eastAsia="zh-CN"/>
              </w:rPr>
            </w:pPr>
            <w:r>
              <w:rPr>
                <w:lang w:eastAsia="zh-CN"/>
              </w:rPr>
              <w:t>QPSK</w:t>
            </w:r>
          </w:p>
        </w:tc>
        <w:tc>
          <w:tcPr>
            <w:tcW w:w="4746" w:type="dxa"/>
          </w:tcPr>
          <w:p w14:paraId="352CF19A" w14:textId="2BC3FDF6" w:rsidR="008B1666" w:rsidRPr="008B1666" w:rsidRDefault="00CD61EC" w:rsidP="008B1666">
            <w:pPr>
              <w:rPr>
                <w:noProof/>
                <w:lang w:eastAsia="zh-CN"/>
              </w:rPr>
            </w:pPr>
            <w:r>
              <w:rPr>
                <w:noProof/>
                <w:lang w:eastAsia="zh-CN"/>
              </w:rPr>
              <w:drawing>
                <wp:inline distT="0" distB="0" distL="0" distR="0" wp14:anchorId="4B548589" wp14:editId="46E073B7">
                  <wp:extent cx="2875280" cy="215646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p>
        </w:tc>
        <w:tc>
          <w:tcPr>
            <w:tcW w:w="4776" w:type="dxa"/>
          </w:tcPr>
          <w:p w14:paraId="183D6D9A" w14:textId="416C7F0B" w:rsidR="008B1666" w:rsidRPr="008B1666" w:rsidRDefault="00CD61EC" w:rsidP="008B1666">
            <w:pPr>
              <w:rPr>
                <w:noProof/>
                <w:lang w:eastAsia="zh-CN"/>
              </w:rPr>
            </w:pPr>
            <w:r>
              <w:rPr>
                <w:noProof/>
                <w:lang w:eastAsia="zh-CN"/>
              </w:rPr>
              <w:drawing>
                <wp:inline distT="0" distB="0" distL="0" distR="0" wp14:anchorId="538D04E3" wp14:editId="44CB2C3A">
                  <wp:extent cx="2891155" cy="2167255"/>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91155" cy="2167255"/>
                          </a:xfrm>
                          <a:prstGeom prst="rect">
                            <a:avLst/>
                          </a:prstGeom>
                          <a:noFill/>
                          <a:ln>
                            <a:noFill/>
                          </a:ln>
                        </pic:spPr>
                      </pic:pic>
                    </a:graphicData>
                  </a:graphic>
                </wp:inline>
              </w:drawing>
            </w:r>
          </w:p>
        </w:tc>
      </w:tr>
      <w:tr w:rsidR="008B1666" w:rsidRPr="008B1666" w14:paraId="2BC23D8E" w14:textId="77777777" w:rsidTr="007879BA">
        <w:tc>
          <w:tcPr>
            <w:tcW w:w="828" w:type="dxa"/>
          </w:tcPr>
          <w:p w14:paraId="7A4E8CEE" w14:textId="77777777" w:rsidR="008B1666" w:rsidRPr="008B1666" w:rsidRDefault="008B1666" w:rsidP="008B1666">
            <w:pPr>
              <w:rPr>
                <w:lang w:eastAsia="zh-CN"/>
              </w:rPr>
            </w:pPr>
          </w:p>
        </w:tc>
        <w:tc>
          <w:tcPr>
            <w:tcW w:w="4746" w:type="dxa"/>
          </w:tcPr>
          <w:p w14:paraId="328185D7" w14:textId="255AE30C" w:rsidR="008B1666" w:rsidRPr="008B1666" w:rsidRDefault="00952586" w:rsidP="008B1666">
            <w:pPr>
              <w:rPr>
                <w:noProof/>
                <w:lang w:eastAsia="zh-CN"/>
              </w:rPr>
            </w:pPr>
            <w:r>
              <w:rPr>
                <w:noProof/>
                <w:lang w:eastAsia="zh-CN"/>
              </w:rPr>
              <w:drawing>
                <wp:inline distT="0" distB="0" distL="0" distR="0" wp14:anchorId="3248DEEC" wp14:editId="5B6DFB9F">
                  <wp:extent cx="2874645" cy="215455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4645" cy="2154555"/>
                          </a:xfrm>
                          <a:prstGeom prst="rect">
                            <a:avLst/>
                          </a:prstGeom>
                          <a:noFill/>
                          <a:ln>
                            <a:noFill/>
                          </a:ln>
                        </pic:spPr>
                      </pic:pic>
                    </a:graphicData>
                  </a:graphic>
                </wp:inline>
              </w:drawing>
            </w:r>
          </w:p>
        </w:tc>
        <w:tc>
          <w:tcPr>
            <w:tcW w:w="4776" w:type="dxa"/>
          </w:tcPr>
          <w:p w14:paraId="2DF85ADB" w14:textId="3F0FE18B" w:rsidR="008B1666" w:rsidRPr="008B1666" w:rsidRDefault="00CD61EC" w:rsidP="008B1666">
            <w:pPr>
              <w:rPr>
                <w:noProof/>
                <w:lang w:eastAsia="zh-CN"/>
              </w:rPr>
            </w:pPr>
            <w:r>
              <w:rPr>
                <w:noProof/>
                <w:lang w:eastAsia="zh-CN"/>
              </w:rPr>
              <w:drawing>
                <wp:inline distT="0" distB="0" distL="0" distR="0" wp14:anchorId="55432B90" wp14:editId="69BAD1CF">
                  <wp:extent cx="2891155" cy="2167255"/>
                  <wp:effectExtent l="0" t="0" r="444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1155" cy="2167255"/>
                          </a:xfrm>
                          <a:prstGeom prst="rect">
                            <a:avLst/>
                          </a:prstGeom>
                          <a:noFill/>
                          <a:ln>
                            <a:noFill/>
                          </a:ln>
                        </pic:spPr>
                      </pic:pic>
                    </a:graphicData>
                  </a:graphic>
                </wp:inline>
              </w:drawing>
            </w:r>
          </w:p>
        </w:tc>
      </w:tr>
      <w:tr w:rsidR="00431F9B" w:rsidRPr="008B1666" w14:paraId="63880C2E" w14:textId="77777777" w:rsidTr="007879BA">
        <w:tc>
          <w:tcPr>
            <w:tcW w:w="828" w:type="dxa"/>
          </w:tcPr>
          <w:p w14:paraId="774C41B3" w14:textId="7903CC1C" w:rsidR="00431F9B" w:rsidRPr="008B1666" w:rsidRDefault="002F2094" w:rsidP="008B1666">
            <w:pPr>
              <w:rPr>
                <w:lang w:eastAsia="zh-CN"/>
              </w:rPr>
            </w:pPr>
            <w:r>
              <w:rPr>
                <w:lang w:eastAsia="zh-CN"/>
              </w:rPr>
              <w:t>16QAM</w:t>
            </w:r>
          </w:p>
        </w:tc>
        <w:tc>
          <w:tcPr>
            <w:tcW w:w="4746" w:type="dxa"/>
          </w:tcPr>
          <w:p w14:paraId="438158DA" w14:textId="5573F116" w:rsidR="00431F9B" w:rsidRPr="008B1666" w:rsidRDefault="00B40869" w:rsidP="008B1666">
            <w:pPr>
              <w:rPr>
                <w:noProof/>
                <w:lang w:eastAsia="zh-CN"/>
              </w:rPr>
            </w:pPr>
            <w:r>
              <w:rPr>
                <w:noProof/>
                <w:lang w:eastAsia="zh-CN"/>
              </w:rPr>
              <w:drawing>
                <wp:inline distT="0" distB="0" distL="0" distR="0" wp14:anchorId="42011370" wp14:editId="2E037388">
                  <wp:extent cx="2875280" cy="215646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p>
        </w:tc>
        <w:tc>
          <w:tcPr>
            <w:tcW w:w="4776" w:type="dxa"/>
          </w:tcPr>
          <w:p w14:paraId="543A8187" w14:textId="0F956D49" w:rsidR="00431F9B" w:rsidRDefault="00DC388C" w:rsidP="008B1666">
            <w:pPr>
              <w:rPr>
                <w:noProof/>
                <w:lang w:eastAsia="zh-CN"/>
              </w:rPr>
            </w:pPr>
            <w:r>
              <w:rPr>
                <w:noProof/>
                <w:lang w:eastAsia="zh-CN"/>
              </w:rPr>
              <w:drawing>
                <wp:inline distT="0" distB="0" distL="0" distR="0" wp14:anchorId="1D10A3E4" wp14:editId="691CC3EE">
                  <wp:extent cx="2890520" cy="21666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0520" cy="2166620"/>
                          </a:xfrm>
                          <a:prstGeom prst="rect">
                            <a:avLst/>
                          </a:prstGeom>
                          <a:noFill/>
                          <a:ln>
                            <a:noFill/>
                          </a:ln>
                        </pic:spPr>
                      </pic:pic>
                    </a:graphicData>
                  </a:graphic>
                </wp:inline>
              </w:drawing>
            </w:r>
          </w:p>
        </w:tc>
      </w:tr>
      <w:tr w:rsidR="00B40869" w:rsidRPr="008B1666" w14:paraId="4F091A74" w14:textId="77777777" w:rsidTr="007879BA">
        <w:tc>
          <w:tcPr>
            <w:tcW w:w="828" w:type="dxa"/>
          </w:tcPr>
          <w:p w14:paraId="217ECE2B" w14:textId="77777777" w:rsidR="00B40869" w:rsidRPr="008B1666" w:rsidRDefault="00B40869" w:rsidP="008B1666">
            <w:pPr>
              <w:rPr>
                <w:lang w:eastAsia="zh-CN"/>
              </w:rPr>
            </w:pPr>
          </w:p>
        </w:tc>
        <w:tc>
          <w:tcPr>
            <w:tcW w:w="4746" w:type="dxa"/>
          </w:tcPr>
          <w:p w14:paraId="18B8152D" w14:textId="2DC7FCF9" w:rsidR="00B40869" w:rsidRPr="008B1666" w:rsidRDefault="00702D4B" w:rsidP="008B1666">
            <w:pPr>
              <w:rPr>
                <w:noProof/>
                <w:lang w:eastAsia="zh-CN"/>
              </w:rPr>
            </w:pPr>
            <w:r>
              <w:rPr>
                <w:noProof/>
                <w:lang w:eastAsia="zh-CN"/>
              </w:rPr>
              <w:drawing>
                <wp:inline distT="0" distB="0" distL="0" distR="0" wp14:anchorId="30534E7C" wp14:editId="237A8188">
                  <wp:extent cx="2874645" cy="215455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4645" cy="2154555"/>
                          </a:xfrm>
                          <a:prstGeom prst="rect">
                            <a:avLst/>
                          </a:prstGeom>
                          <a:noFill/>
                          <a:ln>
                            <a:noFill/>
                          </a:ln>
                        </pic:spPr>
                      </pic:pic>
                    </a:graphicData>
                  </a:graphic>
                </wp:inline>
              </w:drawing>
            </w:r>
          </w:p>
        </w:tc>
        <w:tc>
          <w:tcPr>
            <w:tcW w:w="4776" w:type="dxa"/>
          </w:tcPr>
          <w:p w14:paraId="691112BF" w14:textId="78CF57C4" w:rsidR="00B40869" w:rsidRDefault="00702D4B" w:rsidP="008B1666">
            <w:pPr>
              <w:rPr>
                <w:noProof/>
                <w:lang w:eastAsia="zh-CN"/>
              </w:rPr>
            </w:pPr>
            <w:r>
              <w:rPr>
                <w:noProof/>
                <w:lang w:eastAsia="zh-CN"/>
              </w:rPr>
              <w:drawing>
                <wp:inline distT="0" distB="0" distL="0" distR="0" wp14:anchorId="252218B1" wp14:editId="0F2E285E">
                  <wp:extent cx="2890520" cy="2166620"/>
                  <wp:effectExtent l="0" t="0" r="508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0520" cy="2166620"/>
                          </a:xfrm>
                          <a:prstGeom prst="rect">
                            <a:avLst/>
                          </a:prstGeom>
                          <a:noFill/>
                          <a:ln>
                            <a:noFill/>
                          </a:ln>
                        </pic:spPr>
                      </pic:pic>
                    </a:graphicData>
                  </a:graphic>
                </wp:inline>
              </w:drawing>
            </w:r>
          </w:p>
        </w:tc>
      </w:tr>
    </w:tbl>
    <w:p w14:paraId="208F0608" w14:textId="77777777" w:rsidR="00445EEE" w:rsidRPr="00445EEE" w:rsidRDefault="00445EEE" w:rsidP="00445EEE"/>
    <w:p w14:paraId="0F8609E2" w14:textId="77777777" w:rsidR="002B0859" w:rsidRDefault="002B0859" w:rsidP="003E5095">
      <w:pPr>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PMingLiU">
    <w:altName w:val="Microsoft JhengHei"/>
    <w:panose1 w:val="02010601000101010101"/>
    <w:charset w:val="88"/>
    <w:family w:val="auto"/>
    <w:notTrueType/>
    <w:pitch w:val="variable"/>
    <w:sig w:usb0="00000000"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1726FF"/>
    <w:multiLevelType w:val="hybridMultilevel"/>
    <w:tmpl w:val="12E660C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21"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5A2928"/>
    <w:multiLevelType w:val="hybridMultilevel"/>
    <w:tmpl w:val="5ED6D4EE"/>
    <w:lvl w:ilvl="0" w:tplc="3D0EA94C">
      <w:start w:val="1"/>
      <w:numFmt w:val="bullet"/>
      <w:lvlText w:val="-"/>
      <w:lvlJc w:val="left"/>
      <w:pPr>
        <w:ind w:left="410" w:hanging="360"/>
      </w:pPr>
      <w:rPr>
        <w:rFonts w:ascii="Times New Roman" w:eastAsiaTheme="minorEastAsia" w:hAnsi="Times New Roman" w:cs="Times New Roman" w:hint="default"/>
      </w:rPr>
    </w:lvl>
    <w:lvl w:ilvl="1" w:tplc="08090003">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6"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27"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E193B02"/>
    <w:multiLevelType w:val="hybridMultilevel"/>
    <w:tmpl w:val="1D082428"/>
    <w:lvl w:ilvl="0" w:tplc="080C001E">
      <w:numFmt w:val="bullet"/>
      <w:lvlText w:val="-"/>
      <w:lvlJc w:val="left"/>
      <w:pPr>
        <w:tabs>
          <w:tab w:val="num" w:pos="1080"/>
        </w:tabs>
        <w:ind w:left="1080" w:hanging="360"/>
      </w:pPr>
      <w:rPr>
        <w:rFonts w:ascii="Arial" w:eastAsia="Times New Roman" w:hAnsi="Arial" w:cs="Arial" w:hint="default"/>
      </w:rPr>
    </w:lvl>
    <w:lvl w:ilvl="1" w:tplc="B038C17C">
      <w:numFmt w:val="bullet"/>
      <w:lvlText w:val=""/>
      <w:lvlJc w:val="left"/>
      <w:pPr>
        <w:tabs>
          <w:tab w:val="num" w:pos="1800"/>
        </w:tabs>
        <w:ind w:left="1800" w:hanging="360"/>
      </w:pPr>
      <w:rPr>
        <w:rFonts w:ascii="Wingdings" w:hAnsi="Wingdings" w:hint="default"/>
      </w:rPr>
    </w:lvl>
    <w:lvl w:ilvl="2" w:tplc="5F14FF5A" w:tentative="1">
      <w:start w:val="1"/>
      <w:numFmt w:val="bullet"/>
      <w:lvlText w:val=""/>
      <w:lvlJc w:val="left"/>
      <w:pPr>
        <w:tabs>
          <w:tab w:val="num" w:pos="2520"/>
        </w:tabs>
        <w:ind w:left="2520" w:hanging="360"/>
      </w:pPr>
      <w:rPr>
        <w:rFonts w:ascii="Wingdings" w:hAnsi="Wingdings" w:hint="default"/>
      </w:rPr>
    </w:lvl>
    <w:lvl w:ilvl="3" w:tplc="EA902C24" w:tentative="1">
      <w:start w:val="1"/>
      <w:numFmt w:val="bullet"/>
      <w:lvlText w:val=""/>
      <w:lvlJc w:val="left"/>
      <w:pPr>
        <w:tabs>
          <w:tab w:val="num" w:pos="3240"/>
        </w:tabs>
        <w:ind w:left="3240" w:hanging="360"/>
      </w:pPr>
      <w:rPr>
        <w:rFonts w:ascii="Wingdings" w:hAnsi="Wingdings" w:hint="default"/>
      </w:rPr>
    </w:lvl>
    <w:lvl w:ilvl="4" w:tplc="C1E619CA" w:tentative="1">
      <w:start w:val="1"/>
      <w:numFmt w:val="bullet"/>
      <w:lvlText w:val=""/>
      <w:lvlJc w:val="left"/>
      <w:pPr>
        <w:tabs>
          <w:tab w:val="num" w:pos="3960"/>
        </w:tabs>
        <w:ind w:left="3960" w:hanging="360"/>
      </w:pPr>
      <w:rPr>
        <w:rFonts w:ascii="Wingdings" w:hAnsi="Wingdings" w:hint="default"/>
      </w:rPr>
    </w:lvl>
    <w:lvl w:ilvl="5" w:tplc="BDC493A8" w:tentative="1">
      <w:start w:val="1"/>
      <w:numFmt w:val="bullet"/>
      <w:lvlText w:val=""/>
      <w:lvlJc w:val="left"/>
      <w:pPr>
        <w:tabs>
          <w:tab w:val="num" w:pos="4680"/>
        </w:tabs>
        <w:ind w:left="4680" w:hanging="360"/>
      </w:pPr>
      <w:rPr>
        <w:rFonts w:ascii="Wingdings" w:hAnsi="Wingdings" w:hint="default"/>
      </w:rPr>
    </w:lvl>
    <w:lvl w:ilvl="6" w:tplc="1C86812E" w:tentative="1">
      <w:start w:val="1"/>
      <w:numFmt w:val="bullet"/>
      <w:lvlText w:val=""/>
      <w:lvlJc w:val="left"/>
      <w:pPr>
        <w:tabs>
          <w:tab w:val="num" w:pos="5400"/>
        </w:tabs>
        <w:ind w:left="5400" w:hanging="360"/>
      </w:pPr>
      <w:rPr>
        <w:rFonts w:ascii="Wingdings" w:hAnsi="Wingdings" w:hint="default"/>
      </w:rPr>
    </w:lvl>
    <w:lvl w:ilvl="7" w:tplc="470059D6" w:tentative="1">
      <w:start w:val="1"/>
      <w:numFmt w:val="bullet"/>
      <w:lvlText w:val=""/>
      <w:lvlJc w:val="left"/>
      <w:pPr>
        <w:tabs>
          <w:tab w:val="num" w:pos="6120"/>
        </w:tabs>
        <w:ind w:left="6120" w:hanging="360"/>
      </w:pPr>
      <w:rPr>
        <w:rFonts w:ascii="Wingdings" w:hAnsi="Wingdings" w:hint="default"/>
      </w:rPr>
    </w:lvl>
    <w:lvl w:ilvl="8" w:tplc="D0DE549A"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2"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CD06AA"/>
    <w:multiLevelType w:val="multilevel"/>
    <w:tmpl w:val="79CD0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C4E0423"/>
    <w:multiLevelType w:val="hybridMultilevel"/>
    <w:tmpl w:val="9FB436E4"/>
    <w:lvl w:ilvl="0" w:tplc="436877EA">
      <w:start w:val="1"/>
      <w:numFmt w:val="bullet"/>
      <w:lvlText w:val=""/>
      <w:lvlJc w:val="left"/>
      <w:pPr>
        <w:tabs>
          <w:tab w:val="num" w:pos="1080"/>
        </w:tabs>
        <w:ind w:left="1080" w:hanging="360"/>
      </w:pPr>
      <w:rPr>
        <w:rFonts w:ascii="Wingdings" w:hAnsi="Wingdings" w:hint="default"/>
      </w:rPr>
    </w:lvl>
    <w:lvl w:ilvl="1" w:tplc="B038C17C">
      <w:numFmt w:val="bullet"/>
      <w:lvlText w:val=""/>
      <w:lvlJc w:val="left"/>
      <w:pPr>
        <w:tabs>
          <w:tab w:val="num" w:pos="1800"/>
        </w:tabs>
        <w:ind w:left="1800" w:hanging="360"/>
      </w:pPr>
      <w:rPr>
        <w:rFonts w:ascii="Wingdings" w:hAnsi="Wingdings" w:hint="default"/>
      </w:rPr>
    </w:lvl>
    <w:lvl w:ilvl="2" w:tplc="5F14FF5A" w:tentative="1">
      <w:start w:val="1"/>
      <w:numFmt w:val="bullet"/>
      <w:lvlText w:val=""/>
      <w:lvlJc w:val="left"/>
      <w:pPr>
        <w:tabs>
          <w:tab w:val="num" w:pos="2520"/>
        </w:tabs>
        <w:ind w:left="2520" w:hanging="360"/>
      </w:pPr>
      <w:rPr>
        <w:rFonts w:ascii="Wingdings" w:hAnsi="Wingdings" w:hint="default"/>
      </w:rPr>
    </w:lvl>
    <w:lvl w:ilvl="3" w:tplc="EA902C24" w:tentative="1">
      <w:start w:val="1"/>
      <w:numFmt w:val="bullet"/>
      <w:lvlText w:val=""/>
      <w:lvlJc w:val="left"/>
      <w:pPr>
        <w:tabs>
          <w:tab w:val="num" w:pos="3240"/>
        </w:tabs>
        <w:ind w:left="3240" w:hanging="360"/>
      </w:pPr>
      <w:rPr>
        <w:rFonts w:ascii="Wingdings" w:hAnsi="Wingdings" w:hint="default"/>
      </w:rPr>
    </w:lvl>
    <w:lvl w:ilvl="4" w:tplc="C1E619CA" w:tentative="1">
      <w:start w:val="1"/>
      <w:numFmt w:val="bullet"/>
      <w:lvlText w:val=""/>
      <w:lvlJc w:val="left"/>
      <w:pPr>
        <w:tabs>
          <w:tab w:val="num" w:pos="3960"/>
        </w:tabs>
        <w:ind w:left="3960" w:hanging="360"/>
      </w:pPr>
      <w:rPr>
        <w:rFonts w:ascii="Wingdings" w:hAnsi="Wingdings" w:hint="default"/>
      </w:rPr>
    </w:lvl>
    <w:lvl w:ilvl="5" w:tplc="BDC493A8" w:tentative="1">
      <w:start w:val="1"/>
      <w:numFmt w:val="bullet"/>
      <w:lvlText w:val=""/>
      <w:lvlJc w:val="left"/>
      <w:pPr>
        <w:tabs>
          <w:tab w:val="num" w:pos="4680"/>
        </w:tabs>
        <w:ind w:left="4680" w:hanging="360"/>
      </w:pPr>
      <w:rPr>
        <w:rFonts w:ascii="Wingdings" w:hAnsi="Wingdings" w:hint="default"/>
      </w:rPr>
    </w:lvl>
    <w:lvl w:ilvl="6" w:tplc="1C86812E" w:tentative="1">
      <w:start w:val="1"/>
      <w:numFmt w:val="bullet"/>
      <w:lvlText w:val=""/>
      <w:lvlJc w:val="left"/>
      <w:pPr>
        <w:tabs>
          <w:tab w:val="num" w:pos="5400"/>
        </w:tabs>
        <w:ind w:left="5400" w:hanging="360"/>
      </w:pPr>
      <w:rPr>
        <w:rFonts w:ascii="Wingdings" w:hAnsi="Wingdings" w:hint="default"/>
      </w:rPr>
    </w:lvl>
    <w:lvl w:ilvl="7" w:tplc="470059D6" w:tentative="1">
      <w:start w:val="1"/>
      <w:numFmt w:val="bullet"/>
      <w:lvlText w:val=""/>
      <w:lvlJc w:val="left"/>
      <w:pPr>
        <w:tabs>
          <w:tab w:val="num" w:pos="6120"/>
        </w:tabs>
        <w:ind w:left="6120" w:hanging="360"/>
      </w:pPr>
      <w:rPr>
        <w:rFonts w:ascii="Wingdings" w:hAnsi="Wingdings" w:hint="default"/>
      </w:rPr>
    </w:lvl>
    <w:lvl w:ilvl="8" w:tplc="D0DE549A"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8"/>
  </w:num>
  <w:num w:numId="3">
    <w:abstractNumId w:val="29"/>
  </w:num>
  <w:num w:numId="4">
    <w:abstractNumId w:val="8"/>
  </w:num>
  <w:num w:numId="5">
    <w:abstractNumId w:val="7"/>
  </w:num>
  <w:num w:numId="6">
    <w:abstractNumId w:val="13"/>
  </w:num>
  <w:num w:numId="7">
    <w:abstractNumId w:val="6"/>
  </w:num>
  <w:num w:numId="8">
    <w:abstractNumId w:val="17"/>
  </w:num>
  <w:num w:numId="9">
    <w:abstractNumId w:val="23"/>
  </w:num>
  <w:num w:numId="10">
    <w:abstractNumId w:val="15"/>
  </w:num>
  <w:num w:numId="11">
    <w:abstractNumId w:val="28"/>
  </w:num>
  <w:num w:numId="12">
    <w:abstractNumId w:val="19"/>
  </w:num>
  <w:num w:numId="13">
    <w:abstractNumId w:val="5"/>
  </w:num>
  <w:num w:numId="14">
    <w:abstractNumId w:val="11"/>
  </w:num>
  <w:num w:numId="15">
    <w:abstractNumId w:val="26"/>
  </w:num>
  <w:num w:numId="16">
    <w:abstractNumId w:val="24"/>
  </w:num>
  <w:num w:numId="17">
    <w:abstractNumId w:val="9"/>
  </w:num>
  <w:num w:numId="18">
    <w:abstractNumId w:val="21"/>
  </w:num>
  <w:num w:numId="19">
    <w:abstractNumId w:val="12"/>
  </w:num>
  <w:num w:numId="20">
    <w:abstractNumId w:val="1"/>
  </w:num>
  <w:num w:numId="21">
    <w:abstractNumId w:val="3"/>
  </w:num>
  <w:num w:numId="22">
    <w:abstractNumId w:val="27"/>
  </w:num>
  <w:num w:numId="23">
    <w:abstractNumId w:val="20"/>
  </w:num>
  <w:num w:numId="24">
    <w:abstractNumId w:val="22"/>
  </w:num>
  <w:num w:numId="25">
    <w:abstractNumId w:val="2"/>
  </w:num>
  <w:num w:numId="26">
    <w:abstractNumId w:val="0"/>
  </w:num>
  <w:num w:numId="27">
    <w:abstractNumId w:val="32"/>
  </w:num>
  <w:num w:numId="28">
    <w:abstractNumId w:val="31"/>
  </w:num>
  <w:num w:numId="29">
    <w:abstractNumId w:val="34"/>
  </w:num>
  <w:num w:numId="30">
    <w:abstractNumId w:val="25"/>
  </w:num>
  <w:num w:numId="31">
    <w:abstractNumId w:val="35"/>
  </w:num>
  <w:num w:numId="32">
    <w:abstractNumId w:val="14"/>
  </w:num>
  <w:num w:numId="33">
    <w:abstractNumId w:val="30"/>
  </w:num>
  <w:num w:numId="34">
    <w:abstractNumId w:val="33"/>
  </w:num>
  <w:num w:numId="35">
    <w:abstractNumId w:val="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463"/>
    <w:rsid w:val="000259C9"/>
    <w:rsid w:val="00027393"/>
    <w:rsid w:val="000275FD"/>
    <w:rsid w:val="00027CA1"/>
    <w:rsid w:val="00030BBE"/>
    <w:rsid w:val="000329EC"/>
    <w:rsid w:val="0003553A"/>
    <w:rsid w:val="000356E9"/>
    <w:rsid w:val="00035945"/>
    <w:rsid w:val="000369D6"/>
    <w:rsid w:val="00040ACC"/>
    <w:rsid w:val="00042FDC"/>
    <w:rsid w:val="000446CD"/>
    <w:rsid w:val="0004563A"/>
    <w:rsid w:val="00046E3C"/>
    <w:rsid w:val="00047269"/>
    <w:rsid w:val="00047C30"/>
    <w:rsid w:val="000519FD"/>
    <w:rsid w:val="00052462"/>
    <w:rsid w:val="000606C4"/>
    <w:rsid w:val="00062044"/>
    <w:rsid w:val="000629FA"/>
    <w:rsid w:val="00070861"/>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47D0"/>
    <w:rsid w:val="000A5570"/>
    <w:rsid w:val="000A5ADD"/>
    <w:rsid w:val="000A6AB0"/>
    <w:rsid w:val="000B1482"/>
    <w:rsid w:val="000B2EA7"/>
    <w:rsid w:val="000B35DD"/>
    <w:rsid w:val="000B4782"/>
    <w:rsid w:val="000B543A"/>
    <w:rsid w:val="000C036F"/>
    <w:rsid w:val="000C3038"/>
    <w:rsid w:val="000C392C"/>
    <w:rsid w:val="000C41F9"/>
    <w:rsid w:val="000C43BD"/>
    <w:rsid w:val="000C4992"/>
    <w:rsid w:val="000C7922"/>
    <w:rsid w:val="000D4C52"/>
    <w:rsid w:val="000D506C"/>
    <w:rsid w:val="000D71E1"/>
    <w:rsid w:val="000E2F74"/>
    <w:rsid w:val="000E334F"/>
    <w:rsid w:val="000E37BE"/>
    <w:rsid w:val="000E5300"/>
    <w:rsid w:val="000F0505"/>
    <w:rsid w:val="000F2D11"/>
    <w:rsid w:val="000F4A48"/>
    <w:rsid w:val="000F5F91"/>
    <w:rsid w:val="000F62EA"/>
    <w:rsid w:val="000F6C41"/>
    <w:rsid w:val="000F77C0"/>
    <w:rsid w:val="000F7DC6"/>
    <w:rsid w:val="001010BA"/>
    <w:rsid w:val="001034C6"/>
    <w:rsid w:val="00113177"/>
    <w:rsid w:val="00113ADD"/>
    <w:rsid w:val="00113C99"/>
    <w:rsid w:val="00114F98"/>
    <w:rsid w:val="00115588"/>
    <w:rsid w:val="0011594F"/>
    <w:rsid w:val="0011798D"/>
    <w:rsid w:val="00122BAD"/>
    <w:rsid w:val="00124176"/>
    <w:rsid w:val="00125AB8"/>
    <w:rsid w:val="00125ABE"/>
    <w:rsid w:val="00125B91"/>
    <w:rsid w:val="00126319"/>
    <w:rsid w:val="00127721"/>
    <w:rsid w:val="00127F45"/>
    <w:rsid w:val="00130C44"/>
    <w:rsid w:val="00131D60"/>
    <w:rsid w:val="00135192"/>
    <w:rsid w:val="00141BA0"/>
    <w:rsid w:val="00142027"/>
    <w:rsid w:val="00143B2E"/>
    <w:rsid w:val="00147358"/>
    <w:rsid w:val="00147BE9"/>
    <w:rsid w:val="00151A25"/>
    <w:rsid w:val="00152314"/>
    <w:rsid w:val="00154072"/>
    <w:rsid w:val="00154BD3"/>
    <w:rsid w:val="00156A26"/>
    <w:rsid w:val="00157188"/>
    <w:rsid w:val="00157397"/>
    <w:rsid w:val="00157E0B"/>
    <w:rsid w:val="00163B46"/>
    <w:rsid w:val="00175ECD"/>
    <w:rsid w:val="001810B2"/>
    <w:rsid w:val="00181D44"/>
    <w:rsid w:val="00182B10"/>
    <w:rsid w:val="00183B18"/>
    <w:rsid w:val="001846C1"/>
    <w:rsid w:val="00184D31"/>
    <w:rsid w:val="00184D67"/>
    <w:rsid w:val="00185D4F"/>
    <w:rsid w:val="00191B1B"/>
    <w:rsid w:val="00192913"/>
    <w:rsid w:val="00195B6F"/>
    <w:rsid w:val="00196DF1"/>
    <w:rsid w:val="001977C0"/>
    <w:rsid w:val="001A04A1"/>
    <w:rsid w:val="001A77DC"/>
    <w:rsid w:val="001B19DE"/>
    <w:rsid w:val="001B32BB"/>
    <w:rsid w:val="001B4270"/>
    <w:rsid w:val="001B7EBF"/>
    <w:rsid w:val="001C038D"/>
    <w:rsid w:val="001C39D8"/>
    <w:rsid w:val="001C74E1"/>
    <w:rsid w:val="001D743A"/>
    <w:rsid w:val="001D7764"/>
    <w:rsid w:val="001D789B"/>
    <w:rsid w:val="001D7C04"/>
    <w:rsid w:val="001E1D94"/>
    <w:rsid w:val="001E3523"/>
    <w:rsid w:val="001E3B15"/>
    <w:rsid w:val="001E433F"/>
    <w:rsid w:val="001E4946"/>
    <w:rsid w:val="001E56B6"/>
    <w:rsid w:val="001E65DE"/>
    <w:rsid w:val="001F0B2B"/>
    <w:rsid w:val="001F459A"/>
    <w:rsid w:val="001F47E8"/>
    <w:rsid w:val="001F56E8"/>
    <w:rsid w:val="001F6CD5"/>
    <w:rsid w:val="001F746B"/>
    <w:rsid w:val="001F760E"/>
    <w:rsid w:val="00200E3B"/>
    <w:rsid w:val="00202915"/>
    <w:rsid w:val="002031EA"/>
    <w:rsid w:val="00203D6E"/>
    <w:rsid w:val="00205C2C"/>
    <w:rsid w:val="0020624E"/>
    <w:rsid w:val="002106D3"/>
    <w:rsid w:val="00210E17"/>
    <w:rsid w:val="00215F28"/>
    <w:rsid w:val="00217DA2"/>
    <w:rsid w:val="00221802"/>
    <w:rsid w:val="0022237F"/>
    <w:rsid w:val="0022436D"/>
    <w:rsid w:val="00225265"/>
    <w:rsid w:val="002315D6"/>
    <w:rsid w:val="00235CA6"/>
    <w:rsid w:val="00240278"/>
    <w:rsid w:val="0024412D"/>
    <w:rsid w:val="00244912"/>
    <w:rsid w:val="00244B91"/>
    <w:rsid w:val="002459CA"/>
    <w:rsid w:val="00247F28"/>
    <w:rsid w:val="00250361"/>
    <w:rsid w:val="00251CAD"/>
    <w:rsid w:val="00254FDE"/>
    <w:rsid w:val="00256FBB"/>
    <w:rsid w:val="00257BBA"/>
    <w:rsid w:val="002629FA"/>
    <w:rsid w:val="0026302C"/>
    <w:rsid w:val="00272BF9"/>
    <w:rsid w:val="00273E82"/>
    <w:rsid w:val="00281167"/>
    <w:rsid w:val="002814EC"/>
    <w:rsid w:val="00281F99"/>
    <w:rsid w:val="00282D47"/>
    <w:rsid w:val="0028732C"/>
    <w:rsid w:val="00290D0D"/>
    <w:rsid w:val="002931E0"/>
    <w:rsid w:val="002934A3"/>
    <w:rsid w:val="0029476A"/>
    <w:rsid w:val="002959F8"/>
    <w:rsid w:val="0029659D"/>
    <w:rsid w:val="00296728"/>
    <w:rsid w:val="002A1AF5"/>
    <w:rsid w:val="002A2C60"/>
    <w:rsid w:val="002A34ED"/>
    <w:rsid w:val="002A52EE"/>
    <w:rsid w:val="002A56DE"/>
    <w:rsid w:val="002A64F8"/>
    <w:rsid w:val="002B0859"/>
    <w:rsid w:val="002B0F50"/>
    <w:rsid w:val="002B1974"/>
    <w:rsid w:val="002B303B"/>
    <w:rsid w:val="002B4189"/>
    <w:rsid w:val="002B4FD9"/>
    <w:rsid w:val="002B70C4"/>
    <w:rsid w:val="002C11D1"/>
    <w:rsid w:val="002C350C"/>
    <w:rsid w:val="002C5E16"/>
    <w:rsid w:val="002C76FC"/>
    <w:rsid w:val="002D016B"/>
    <w:rsid w:val="002D064B"/>
    <w:rsid w:val="002D2A32"/>
    <w:rsid w:val="002D41BB"/>
    <w:rsid w:val="002D4C44"/>
    <w:rsid w:val="002D5581"/>
    <w:rsid w:val="002D5C9A"/>
    <w:rsid w:val="002D650E"/>
    <w:rsid w:val="002E223B"/>
    <w:rsid w:val="002E23B0"/>
    <w:rsid w:val="002E6109"/>
    <w:rsid w:val="002E628D"/>
    <w:rsid w:val="002E734A"/>
    <w:rsid w:val="002F2094"/>
    <w:rsid w:val="002F4ACC"/>
    <w:rsid w:val="002F5FF2"/>
    <w:rsid w:val="002F6E01"/>
    <w:rsid w:val="002F7055"/>
    <w:rsid w:val="002F71D9"/>
    <w:rsid w:val="00300C65"/>
    <w:rsid w:val="003021A0"/>
    <w:rsid w:val="00305135"/>
    <w:rsid w:val="00306974"/>
    <w:rsid w:val="00307E3B"/>
    <w:rsid w:val="0031137E"/>
    <w:rsid w:val="00312590"/>
    <w:rsid w:val="00312CC0"/>
    <w:rsid w:val="00314063"/>
    <w:rsid w:val="0031607C"/>
    <w:rsid w:val="00316557"/>
    <w:rsid w:val="00316C2F"/>
    <w:rsid w:val="003179DE"/>
    <w:rsid w:val="003210C2"/>
    <w:rsid w:val="00322B03"/>
    <w:rsid w:val="00323224"/>
    <w:rsid w:val="003233C6"/>
    <w:rsid w:val="003234B0"/>
    <w:rsid w:val="00323B68"/>
    <w:rsid w:val="0032409D"/>
    <w:rsid w:val="00326295"/>
    <w:rsid w:val="00326622"/>
    <w:rsid w:val="0032692A"/>
    <w:rsid w:val="00327046"/>
    <w:rsid w:val="003326CF"/>
    <w:rsid w:val="003355EC"/>
    <w:rsid w:val="00336541"/>
    <w:rsid w:val="00341183"/>
    <w:rsid w:val="003416C3"/>
    <w:rsid w:val="00341CC3"/>
    <w:rsid w:val="0034428E"/>
    <w:rsid w:val="0034719F"/>
    <w:rsid w:val="003473A8"/>
    <w:rsid w:val="00347E48"/>
    <w:rsid w:val="00347E99"/>
    <w:rsid w:val="0035065C"/>
    <w:rsid w:val="00350B94"/>
    <w:rsid w:val="00350E92"/>
    <w:rsid w:val="003521FC"/>
    <w:rsid w:val="0035531C"/>
    <w:rsid w:val="00356F72"/>
    <w:rsid w:val="003607F3"/>
    <w:rsid w:val="003676DE"/>
    <w:rsid w:val="003746E6"/>
    <w:rsid w:val="00376283"/>
    <w:rsid w:val="003770E4"/>
    <w:rsid w:val="00377190"/>
    <w:rsid w:val="00377C12"/>
    <w:rsid w:val="00380C9E"/>
    <w:rsid w:val="00380EEC"/>
    <w:rsid w:val="00381BAB"/>
    <w:rsid w:val="00382D99"/>
    <w:rsid w:val="00384878"/>
    <w:rsid w:val="0038738F"/>
    <w:rsid w:val="003878EB"/>
    <w:rsid w:val="00390FDE"/>
    <w:rsid w:val="0039138D"/>
    <w:rsid w:val="00392ED7"/>
    <w:rsid w:val="00397201"/>
    <w:rsid w:val="00397A98"/>
    <w:rsid w:val="003A18A5"/>
    <w:rsid w:val="003A1A45"/>
    <w:rsid w:val="003A2294"/>
    <w:rsid w:val="003A4D37"/>
    <w:rsid w:val="003A4D57"/>
    <w:rsid w:val="003A572E"/>
    <w:rsid w:val="003A705C"/>
    <w:rsid w:val="003A7CA5"/>
    <w:rsid w:val="003B0D5F"/>
    <w:rsid w:val="003B11E3"/>
    <w:rsid w:val="003B45DA"/>
    <w:rsid w:val="003B4B82"/>
    <w:rsid w:val="003B69CD"/>
    <w:rsid w:val="003B7A37"/>
    <w:rsid w:val="003B7AB6"/>
    <w:rsid w:val="003C292E"/>
    <w:rsid w:val="003C2B33"/>
    <w:rsid w:val="003C2CA4"/>
    <w:rsid w:val="003C2FFE"/>
    <w:rsid w:val="003C3FCF"/>
    <w:rsid w:val="003C4BD6"/>
    <w:rsid w:val="003C6794"/>
    <w:rsid w:val="003C6B33"/>
    <w:rsid w:val="003C6B78"/>
    <w:rsid w:val="003C74C4"/>
    <w:rsid w:val="003D0274"/>
    <w:rsid w:val="003D183C"/>
    <w:rsid w:val="003D2548"/>
    <w:rsid w:val="003D2863"/>
    <w:rsid w:val="003D58BC"/>
    <w:rsid w:val="003D6FE1"/>
    <w:rsid w:val="003E099A"/>
    <w:rsid w:val="003E0D85"/>
    <w:rsid w:val="003E4FD0"/>
    <w:rsid w:val="003E5095"/>
    <w:rsid w:val="003E5447"/>
    <w:rsid w:val="003F0459"/>
    <w:rsid w:val="003F192C"/>
    <w:rsid w:val="003F25BF"/>
    <w:rsid w:val="003F496D"/>
    <w:rsid w:val="00402438"/>
    <w:rsid w:val="0041121A"/>
    <w:rsid w:val="00411945"/>
    <w:rsid w:val="004166B4"/>
    <w:rsid w:val="004166E0"/>
    <w:rsid w:val="00417233"/>
    <w:rsid w:val="00417699"/>
    <w:rsid w:val="004228BB"/>
    <w:rsid w:val="00422A26"/>
    <w:rsid w:val="0042453E"/>
    <w:rsid w:val="004262C6"/>
    <w:rsid w:val="00430E0D"/>
    <w:rsid w:val="00430F81"/>
    <w:rsid w:val="00431E3D"/>
    <w:rsid w:val="00431F9B"/>
    <w:rsid w:val="00434E3F"/>
    <w:rsid w:val="00436526"/>
    <w:rsid w:val="00436EA0"/>
    <w:rsid w:val="004372A2"/>
    <w:rsid w:val="00440B78"/>
    <w:rsid w:val="0044170D"/>
    <w:rsid w:val="00442061"/>
    <w:rsid w:val="004423C7"/>
    <w:rsid w:val="00443B57"/>
    <w:rsid w:val="0044416E"/>
    <w:rsid w:val="00444F05"/>
    <w:rsid w:val="004458E8"/>
    <w:rsid w:val="00445EEE"/>
    <w:rsid w:val="00446117"/>
    <w:rsid w:val="00446C7C"/>
    <w:rsid w:val="00447B52"/>
    <w:rsid w:val="00447EB8"/>
    <w:rsid w:val="0045028D"/>
    <w:rsid w:val="004509A8"/>
    <w:rsid w:val="004519C9"/>
    <w:rsid w:val="0045233F"/>
    <w:rsid w:val="00452FDD"/>
    <w:rsid w:val="00453C07"/>
    <w:rsid w:val="00456AC5"/>
    <w:rsid w:val="00462488"/>
    <w:rsid w:val="004656C2"/>
    <w:rsid w:val="00466E71"/>
    <w:rsid w:val="00466EB9"/>
    <w:rsid w:val="00467616"/>
    <w:rsid w:val="00470A65"/>
    <w:rsid w:val="00475DF0"/>
    <w:rsid w:val="00476D0B"/>
    <w:rsid w:val="00480B49"/>
    <w:rsid w:val="00481360"/>
    <w:rsid w:val="00483140"/>
    <w:rsid w:val="00483964"/>
    <w:rsid w:val="00486DD2"/>
    <w:rsid w:val="0048737C"/>
    <w:rsid w:val="0049003B"/>
    <w:rsid w:val="004921E9"/>
    <w:rsid w:val="00492BEB"/>
    <w:rsid w:val="004948EE"/>
    <w:rsid w:val="00496097"/>
    <w:rsid w:val="00497489"/>
    <w:rsid w:val="004A0964"/>
    <w:rsid w:val="004A0C87"/>
    <w:rsid w:val="004A3D16"/>
    <w:rsid w:val="004A4150"/>
    <w:rsid w:val="004A7D04"/>
    <w:rsid w:val="004B0ED7"/>
    <w:rsid w:val="004B171E"/>
    <w:rsid w:val="004C0220"/>
    <w:rsid w:val="004C0F31"/>
    <w:rsid w:val="004C27BC"/>
    <w:rsid w:val="004C5FE4"/>
    <w:rsid w:val="004D15A7"/>
    <w:rsid w:val="004D75FF"/>
    <w:rsid w:val="004E0FA9"/>
    <w:rsid w:val="004E10AB"/>
    <w:rsid w:val="004E37BD"/>
    <w:rsid w:val="004E5A08"/>
    <w:rsid w:val="004E6EC6"/>
    <w:rsid w:val="004F2B3F"/>
    <w:rsid w:val="004F2D0E"/>
    <w:rsid w:val="004F7E7A"/>
    <w:rsid w:val="00500A63"/>
    <w:rsid w:val="00501B59"/>
    <w:rsid w:val="00505D2C"/>
    <w:rsid w:val="005105C6"/>
    <w:rsid w:val="0051237D"/>
    <w:rsid w:val="0051340B"/>
    <w:rsid w:val="00513FC6"/>
    <w:rsid w:val="00514F67"/>
    <w:rsid w:val="00516EC9"/>
    <w:rsid w:val="005205EF"/>
    <w:rsid w:val="00520CA0"/>
    <w:rsid w:val="00525F03"/>
    <w:rsid w:val="00531346"/>
    <w:rsid w:val="00531F9C"/>
    <w:rsid w:val="00532106"/>
    <w:rsid w:val="0053433A"/>
    <w:rsid w:val="00536D8C"/>
    <w:rsid w:val="0053778B"/>
    <w:rsid w:val="00537B86"/>
    <w:rsid w:val="00543F98"/>
    <w:rsid w:val="0054418D"/>
    <w:rsid w:val="00544613"/>
    <w:rsid w:val="00544B9E"/>
    <w:rsid w:val="00546EB2"/>
    <w:rsid w:val="005515C7"/>
    <w:rsid w:val="005543C5"/>
    <w:rsid w:val="0055485A"/>
    <w:rsid w:val="00554D7D"/>
    <w:rsid w:val="005560E7"/>
    <w:rsid w:val="00560A21"/>
    <w:rsid w:val="00560E38"/>
    <w:rsid w:val="00563481"/>
    <w:rsid w:val="00564A49"/>
    <w:rsid w:val="00566717"/>
    <w:rsid w:val="005673C0"/>
    <w:rsid w:val="00571C93"/>
    <w:rsid w:val="0057270E"/>
    <w:rsid w:val="0057397C"/>
    <w:rsid w:val="00575DA3"/>
    <w:rsid w:val="00575F77"/>
    <w:rsid w:val="0058193F"/>
    <w:rsid w:val="0058270D"/>
    <w:rsid w:val="00584776"/>
    <w:rsid w:val="00586F65"/>
    <w:rsid w:val="0058702D"/>
    <w:rsid w:val="00591F1F"/>
    <w:rsid w:val="005928C8"/>
    <w:rsid w:val="005945AF"/>
    <w:rsid w:val="00594E2D"/>
    <w:rsid w:val="005953D5"/>
    <w:rsid w:val="005958F4"/>
    <w:rsid w:val="0059666C"/>
    <w:rsid w:val="005966E9"/>
    <w:rsid w:val="005A03A4"/>
    <w:rsid w:val="005A0431"/>
    <w:rsid w:val="005A0FF8"/>
    <w:rsid w:val="005A187B"/>
    <w:rsid w:val="005A2528"/>
    <w:rsid w:val="005A32AB"/>
    <w:rsid w:val="005A636E"/>
    <w:rsid w:val="005B0339"/>
    <w:rsid w:val="005B09D6"/>
    <w:rsid w:val="005B3261"/>
    <w:rsid w:val="005B52AC"/>
    <w:rsid w:val="005B64A0"/>
    <w:rsid w:val="005B78BC"/>
    <w:rsid w:val="005C15C6"/>
    <w:rsid w:val="005C1B55"/>
    <w:rsid w:val="005C4DAF"/>
    <w:rsid w:val="005C4F1F"/>
    <w:rsid w:val="005C595A"/>
    <w:rsid w:val="005D1698"/>
    <w:rsid w:val="005D53A4"/>
    <w:rsid w:val="005D6A1E"/>
    <w:rsid w:val="005E01E5"/>
    <w:rsid w:val="005E0A92"/>
    <w:rsid w:val="005E145E"/>
    <w:rsid w:val="005E1C64"/>
    <w:rsid w:val="005E1D4B"/>
    <w:rsid w:val="005E41C3"/>
    <w:rsid w:val="005E5383"/>
    <w:rsid w:val="005E5487"/>
    <w:rsid w:val="005E75E2"/>
    <w:rsid w:val="005F0437"/>
    <w:rsid w:val="005F059A"/>
    <w:rsid w:val="005F0DFA"/>
    <w:rsid w:val="005F3A5E"/>
    <w:rsid w:val="005F601C"/>
    <w:rsid w:val="005F676F"/>
    <w:rsid w:val="005F6E25"/>
    <w:rsid w:val="005F73C0"/>
    <w:rsid w:val="005F75EC"/>
    <w:rsid w:val="00601B18"/>
    <w:rsid w:val="006044DD"/>
    <w:rsid w:val="006050FF"/>
    <w:rsid w:val="00605E03"/>
    <w:rsid w:val="00606692"/>
    <w:rsid w:val="006104E9"/>
    <w:rsid w:val="00614729"/>
    <w:rsid w:val="00614E2E"/>
    <w:rsid w:val="00616CCC"/>
    <w:rsid w:val="00617851"/>
    <w:rsid w:val="006179BD"/>
    <w:rsid w:val="00617B32"/>
    <w:rsid w:val="00623F57"/>
    <w:rsid w:val="006254B6"/>
    <w:rsid w:val="00625BEC"/>
    <w:rsid w:val="00627BD9"/>
    <w:rsid w:val="00627D0A"/>
    <w:rsid w:val="00627FE1"/>
    <w:rsid w:val="0063230B"/>
    <w:rsid w:val="0063504F"/>
    <w:rsid w:val="00635E7E"/>
    <w:rsid w:val="00641F2E"/>
    <w:rsid w:val="006440D1"/>
    <w:rsid w:val="00644DFB"/>
    <w:rsid w:val="00645D36"/>
    <w:rsid w:val="00645E45"/>
    <w:rsid w:val="00646403"/>
    <w:rsid w:val="006466F3"/>
    <w:rsid w:val="00650840"/>
    <w:rsid w:val="00650A3B"/>
    <w:rsid w:val="00651871"/>
    <w:rsid w:val="00652263"/>
    <w:rsid w:val="006528C2"/>
    <w:rsid w:val="00654DB4"/>
    <w:rsid w:val="00656C39"/>
    <w:rsid w:val="006617D9"/>
    <w:rsid w:val="0066204F"/>
    <w:rsid w:val="006638CD"/>
    <w:rsid w:val="00663B0A"/>
    <w:rsid w:val="00664483"/>
    <w:rsid w:val="00665F16"/>
    <w:rsid w:val="00667628"/>
    <w:rsid w:val="0067253D"/>
    <w:rsid w:val="0067304C"/>
    <w:rsid w:val="00674499"/>
    <w:rsid w:val="00674A39"/>
    <w:rsid w:val="006768C1"/>
    <w:rsid w:val="00677EDA"/>
    <w:rsid w:val="00685BD0"/>
    <w:rsid w:val="006924EF"/>
    <w:rsid w:val="00692C04"/>
    <w:rsid w:val="00693733"/>
    <w:rsid w:val="0069437D"/>
    <w:rsid w:val="006952E4"/>
    <w:rsid w:val="006A0809"/>
    <w:rsid w:val="006A0D80"/>
    <w:rsid w:val="006A416C"/>
    <w:rsid w:val="006A5637"/>
    <w:rsid w:val="006A7976"/>
    <w:rsid w:val="006A7B39"/>
    <w:rsid w:val="006B1927"/>
    <w:rsid w:val="006B666A"/>
    <w:rsid w:val="006B7A26"/>
    <w:rsid w:val="006C2377"/>
    <w:rsid w:val="006C3DC0"/>
    <w:rsid w:val="006C42A3"/>
    <w:rsid w:val="006C4BDE"/>
    <w:rsid w:val="006C656B"/>
    <w:rsid w:val="006D081A"/>
    <w:rsid w:val="006D2773"/>
    <w:rsid w:val="006D458F"/>
    <w:rsid w:val="006D48FD"/>
    <w:rsid w:val="006D5B1C"/>
    <w:rsid w:val="006D75D4"/>
    <w:rsid w:val="006D7E9E"/>
    <w:rsid w:val="006E0F84"/>
    <w:rsid w:val="006E16BF"/>
    <w:rsid w:val="006E1913"/>
    <w:rsid w:val="006E2890"/>
    <w:rsid w:val="006E2A48"/>
    <w:rsid w:val="006E4EEA"/>
    <w:rsid w:val="006E61B2"/>
    <w:rsid w:val="006F1CA3"/>
    <w:rsid w:val="006F2404"/>
    <w:rsid w:val="006F2B5E"/>
    <w:rsid w:val="006F5B48"/>
    <w:rsid w:val="00700848"/>
    <w:rsid w:val="007011A2"/>
    <w:rsid w:val="00702D4B"/>
    <w:rsid w:val="00711A8E"/>
    <w:rsid w:val="00713CE6"/>
    <w:rsid w:val="0071550F"/>
    <w:rsid w:val="00716643"/>
    <w:rsid w:val="007166FA"/>
    <w:rsid w:val="00717FE2"/>
    <w:rsid w:val="00720479"/>
    <w:rsid w:val="00720C0E"/>
    <w:rsid w:val="00721072"/>
    <w:rsid w:val="007217D3"/>
    <w:rsid w:val="007223E0"/>
    <w:rsid w:val="00725763"/>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2163"/>
    <w:rsid w:val="007833FF"/>
    <w:rsid w:val="0078390C"/>
    <w:rsid w:val="0078412F"/>
    <w:rsid w:val="007861E6"/>
    <w:rsid w:val="00792827"/>
    <w:rsid w:val="007949EB"/>
    <w:rsid w:val="0079529C"/>
    <w:rsid w:val="00795B9A"/>
    <w:rsid w:val="007963D3"/>
    <w:rsid w:val="0079771D"/>
    <w:rsid w:val="007979E8"/>
    <w:rsid w:val="007A0DF8"/>
    <w:rsid w:val="007A0F9B"/>
    <w:rsid w:val="007A53EF"/>
    <w:rsid w:val="007A565F"/>
    <w:rsid w:val="007A5935"/>
    <w:rsid w:val="007A69B8"/>
    <w:rsid w:val="007A6D44"/>
    <w:rsid w:val="007A71C7"/>
    <w:rsid w:val="007B0864"/>
    <w:rsid w:val="007B26A7"/>
    <w:rsid w:val="007B2D98"/>
    <w:rsid w:val="007B6473"/>
    <w:rsid w:val="007B70FC"/>
    <w:rsid w:val="007B729A"/>
    <w:rsid w:val="007C2C93"/>
    <w:rsid w:val="007C4743"/>
    <w:rsid w:val="007C67AF"/>
    <w:rsid w:val="007D0C01"/>
    <w:rsid w:val="007D1360"/>
    <w:rsid w:val="007D178B"/>
    <w:rsid w:val="007D20A4"/>
    <w:rsid w:val="007D6A7F"/>
    <w:rsid w:val="007E1186"/>
    <w:rsid w:val="007E3FD3"/>
    <w:rsid w:val="007E70BA"/>
    <w:rsid w:val="007F17D2"/>
    <w:rsid w:val="007F22B9"/>
    <w:rsid w:val="007F65B1"/>
    <w:rsid w:val="007F7767"/>
    <w:rsid w:val="007F7DD8"/>
    <w:rsid w:val="00801F3D"/>
    <w:rsid w:val="008024A8"/>
    <w:rsid w:val="00802BCD"/>
    <w:rsid w:val="0080593F"/>
    <w:rsid w:val="008064CC"/>
    <w:rsid w:val="008112E7"/>
    <w:rsid w:val="00812511"/>
    <w:rsid w:val="00820B7D"/>
    <w:rsid w:val="00822779"/>
    <w:rsid w:val="00823FF2"/>
    <w:rsid w:val="008259F4"/>
    <w:rsid w:val="00826304"/>
    <w:rsid w:val="00826369"/>
    <w:rsid w:val="008301A6"/>
    <w:rsid w:val="00831FE5"/>
    <w:rsid w:val="0083231E"/>
    <w:rsid w:val="008327B0"/>
    <w:rsid w:val="00835A99"/>
    <w:rsid w:val="00835CD8"/>
    <w:rsid w:val="00836D6F"/>
    <w:rsid w:val="008428D9"/>
    <w:rsid w:val="00842AE0"/>
    <w:rsid w:val="00843401"/>
    <w:rsid w:val="008449B8"/>
    <w:rsid w:val="00844C31"/>
    <w:rsid w:val="008540A4"/>
    <w:rsid w:val="0085490E"/>
    <w:rsid w:val="008555AC"/>
    <w:rsid w:val="00856712"/>
    <w:rsid w:val="0085704B"/>
    <w:rsid w:val="0086032C"/>
    <w:rsid w:val="00861EBB"/>
    <w:rsid w:val="008625ED"/>
    <w:rsid w:val="008638DB"/>
    <w:rsid w:val="0086508F"/>
    <w:rsid w:val="0086526E"/>
    <w:rsid w:val="00866AA4"/>
    <w:rsid w:val="00867EC5"/>
    <w:rsid w:val="008709F1"/>
    <w:rsid w:val="00874047"/>
    <w:rsid w:val="00874750"/>
    <w:rsid w:val="008768E1"/>
    <w:rsid w:val="0088214A"/>
    <w:rsid w:val="008823D9"/>
    <w:rsid w:val="00882BA1"/>
    <w:rsid w:val="00884B08"/>
    <w:rsid w:val="008862C4"/>
    <w:rsid w:val="0088648D"/>
    <w:rsid w:val="008871D5"/>
    <w:rsid w:val="008901AC"/>
    <w:rsid w:val="00890949"/>
    <w:rsid w:val="00890D58"/>
    <w:rsid w:val="00892C17"/>
    <w:rsid w:val="00893D2F"/>
    <w:rsid w:val="00895A5B"/>
    <w:rsid w:val="0089654D"/>
    <w:rsid w:val="0089701D"/>
    <w:rsid w:val="008A04CE"/>
    <w:rsid w:val="008A20A2"/>
    <w:rsid w:val="008A5220"/>
    <w:rsid w:val="008B1666"/>
    <w:rsid w:val="008B2BD5"/>
    <w:rsid w:val="008B3861"/>
    <w:rsid w:val="008B3907"/>
    <w:rsid w:val="008B7408"/>
    <w:rsid w:val="008C0208"/>
    <w:rsid w:val="008C1D06"/>
    <w:rsid w:val="008C470E"/>
    <w:rsid w:val="008D0E39"/>
    <w:rsid w:val="008D0F70"/>
    <w:rsid w:val="008D1495"/>
    <w:rsid w:val="008D1EFE"/>
    <w:rsid w:val="008D2D90"/>
    <w:rsid w:val="008D2F99"/>
    <w:rsid w:val="008D7798"/>
    <w:rsid w:val="008E1AFE"/>
    <w:rsid w:val="008E326C"/>
    <w:rsid w:val="008E7DEC"/>
    <w:rsid w:val="0090047A"/>
    <w:rsid w:val="00901C2D"/>
    <w:rsid w:val="009046F3"/>
    <w:rsid w:val="00905A2A"/>
    <w:rsid w:val="009072E3"/>
    <w:rsid w:val="009103E1"/>
    <w:rsid w:val="00913179"/>
    <w:rsid w:val="00914E26"/>
    <w:rsid w:val="00920715"/>
    <w:rsid w:val="0092430B"/>
    <w:rsid w:val="00934C7C"/>
    <w:rsid w:val="00934EB2"/>
    <w:rsid w:val="00934F1F"/>
    <w:rsid w:val="0094041D"/>
    <w:rsid w:val="00940501"/>
    <w:rsid w:val="00940F4F"/>
    <w:rsid w:val="00942A94"/>
    <w:rsid w:val="009434D1"/>
    <w:rsid w:val="009446C0"/>
    <w:rsid w:val="00944A38"/>
    <w:rsid w:val="00945A8A"/>
    <w:rsid w:val="00947C41"/>
    <w:rsid w:val="009501E7"/>
    <w:rsid w:val="00952586"/>
    <w:rsid w:val="00953204"/>
    <w:rsid w:val="009533AD"/>
    <w:rsid w:val="00954DF5"/>
    <w:rsid w:val="00955635"/>
    <w:rsid w:val="0096145B"/>
    <w:rsid w:val="00964545"/>
    <w:rsid w:val="00965724"/>
    <w:rsid w:val="00966101"/>
    <w:rsid w:val="009708CE"/>
    <w:rsid w:val="00972363"/>
    <w:rsid w:val="00973AFF"/>
    <w:rsid w:val="00973C02"/>
    <w:rsid w:val="00977A11"/>
    <w:rsid w:val="0098640F"/>
    <w:rsid w:val="00987E9C"/>
    <w:rsid w:val="009948F4"/>
    <w:rsid w:val="00994DE7"/>
    <w:rsid w:val="00996E44"/>
    <w:rsid w:val="00996FAB"/>
    <w:rsid w:val="00997646"/>
    <w:rsid w:val="009A3F54"/>
    <w:rsid w:val="009A4A15"/>
    <w:rsid w:val="009A7954"/>
    <w:rsid w:val="009A7CFB"/>
    <w:rsid w:val="009B0655"/>
    <w:rsid w:val="009B2207"/>
    <w:rsid w:val="009B23B8"/>
    <w:rsid w:val="009B2CFD"/>
    <w:rsid w:val="009B3F8F"/>
    <w:rsid w:val="009B5865"/>
    <w:rsid w:val="009C2145"/>
    <w:rsid w:val="009C392C"/>
    <w:rsid w:val="009C3BBF"/>
    <w:rsid w:val="009C6075"/>
    <w:rsid w:val="009C6411"/>
    <w:rsid w:val="009C71DC"/>
    <w:rsid w:val="009C7972"/>
    <w:rsid w:val="009C7B89"/>
    <w:rsid w:val="009D14E2"/>
    <w:rsid w:val="009D199C"/>
    <w:rsid w:val="009D283B"/>
    <w:rsid w:val="009D2B34"/>
    <w:rsid w:val="009D316D"/>
    <w:rsid w:val="009D3F9C"/>
    <w:rsid w:val="009D40A0"/>
    <w:rsid w:val="009D6F98"/>
    <w:rsid w:val="009E154A"/>
    <w:rsid w:val="009E41DD"/>
    <w:rsid w:val="009E57F5"/>
    <w:rsid w:val="009E7475"/>
    <w:rsid w:val="009F093D"/>
    <w:rsid w:val="009F1C3A"/>
    <w:rsid w:val="009F263C"/>
    <w:rsid w:val="009F52D6"/>
    <w:rsid w:val="009F65F6"/>
    <w:rsid w:val="009F6981"/>
    <w:rsid w:val="009F7A3B"/>
    <w:rsid w:val="00A009C0"/>
    <w:rsid w:val="00A011E7"/>
    <w:rsid w:val="00A060CD"/>
    <w:rsid w:val="00A06C24"/>
    <w:rsid w:val="00A07AA7"/>
    <w:rsid w:val="00A10271"/>
    <w:rsid w:val="00A11167"/>
    <w:rsid w:val="00A1184F"/>
    <w:rsid w:val="00A163B0"/>
    <w:rsid w:val="00A16448"/>
    <w:rsid w:val="00A20A86"/>
    <w:rsid w:val="00A2121F"/>
    <w:rsid w:val="00A21582"/>
    <w:rsid w:val="00A21E7D"/>
    <w:rsid w:val="00A233D8"/>
    <w:rsid w:val="00A23F88"/>
    <w:rsid w:val="00A24467"/>
    <w:rsid w:val="00A24AD8"/>
    <w:rsid w:val="00A2570B"/>
    <w:rsid w:val="00A30487"/>
    <w:rsid w:val="00A310A3"/>
    <w:rsid w:val="00A31D0A"/>
    <w:rsid w:val="00A32658"/>
    <w:rsid w:val="00A3772D"/>
    <w:rsid w:val="00A37B65"/>
    <w:rsid w:val="00A40778"/>
    <w:rsid w:val="00A407DB"/>
    <w:rsid w:val="00A41F50"/>
    <w:rsid w:val="00A43A68"/>
    <w:rsid w:val="00A471D8"/>
    <w:rsid w:val="00A47786"/>
    <w:rsid w:val="00A527CE"/>
    <w:rsid w:val="00A53029"/>
    <w:rsid w:val="00A533A9"/>
    <w:rsid w:val="00A537A4"/>
    <w:rsid w:val="00A54DE8"/>
    <w:rsid w:val="00A55B9F"/>
    <w:rsid w:val="00A56FE6"/>
    <w:rsid w:val="00A6101C"/>
    <w:rsid w:val="00A64570"/>
    <w:rsid w:val="00A65352"/>
    <w:rsid w:val="00A66379"/>
    <w:rsid w:val="00A66E38"/>
    <w:rsid w:val="00A70A53"/>
    <w:rsid w:val="00A7244D"/>
    <w:rsid w:val="00A73D61"/>
    <w:rsid w:val="00A742AC"/>
    <w:rsid w:val="00A74E93"/>
    <w:rsid w:val="00A76333"/>
    <w:rsid w:val="00A77079"/>
    <w:rsid w:val="00A775AE"/>
    <w:rsid w:val="00A776CE"/>
    <w:rsid w:val="00A81A3B"/>
    <w:rsid w:val="00A8273E"/>
    <w:rsid w:val="00A83EA7"/>
    <w:rsid w:val="00A853FB"/>
    <w:rsid w:val="00A85449"/>
    <w:rsid w:val="00A85E93"/>
    <w:rsid w:val="00A8654A"/>
    <w:rsid w:val="00A8678C"/>
    <w:rsid w:val="00A869AA"/>
    <w:rsid w:val="00A87E45"/>
    <w:rsid w:val="00A97635"/>
    <w:rsid w:val="00AB1F46"/>
    <w:rsid w:val="00AB26C3"/>
    <w:rsid w:val="00AB3E90"/>
    <w:rsid w:val="00AB4AA9"/>
    <w:rsid w:val="00AB5E33"/>
    <w:rsid w:val="00AB6548"/>
    <w:rsid w:val="00AB6661"/>
    <w:rsid w:val="00AC13A3"/>
    <w:rsid w:val="00AC3E20"/>
    <w:rsid w:val="00AC458E"/>
    <w:rsid w:val="00AC4EB1"/>
    <w:rsid w:val="00AC58FB"/>
    <w:rsid w:val="00AC5C5D"/>
    <w:rsid w:val="00AC62C5"/>
    <w:rsid w:val="00AC6F6D"/>
    <w:rsid w:val="00AC753A"/>
    <w:rsid w:val="00AC7BB0"/>
    <w:rsid w:val="00AD0F8D"/>
    <w:rsid w:val="00AD2052"/>
    <w:rsid w:val="00AD21F9"/>
    <w:rsid w:val="00AD5B2C"/>
    <w:rsid w:val="00AD5CF8"/>
    <w:rsid w:val="00AE273A"/>
    <w:rsid w:val="00AE2AC6"/>
    <w:rsid w:val="00AE4018"/>
    <w:rsid w:val="00AE62E1"/>
    <w:rsid w:val="00AF0088"/>
    <w:rsid w:val="00AF0D90"/>
    <w:rsid w:val="00AF107D"/>
    <w:rsid w:val="00AF12AC"/>
    <w:rsid w:val="00AF17A3"/>
    <w:rsid w:val="00AF524A"/>
    <w:rsid w:val="00B00E43"/>
    <w:rsid w:val="00B00F4E"/>
    <w:rsid w:val="00B02127"/>
    <w:rsid w:val="00B02E0D"/>
    <w:rsid w:val="00B0347E"/>
    <w:rsid w:val="00B036FB"/>
    <w:rsid w:val="00B040BA"/>
    <w:rsid w:val="00B04C11"/>
    <w:rsid w:val="00B1004D"/>
    <w:rsid w:val="00B10601"/>
    <w:rsid w:val="00B12149"/>
    <w:rsid w:val="00B1313B"/>
    <w:rsid w:val="00B14A9A"/>
    <w:rsid w:val="00B16DC1"/>
    <w:rsid w:val="00B20241"/>
    <w:rsid w:val="00B21DE0"/>
    <w:rsid w:val="00B22039"/>
    <w:rsid w:val="00B229EE"/>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40869"/>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1AD4"/>
    <w:rsid w:val="00B77A4E"/>
    <w:rsid w:val="00B821FA"/>
    <w:rsid w:val="00B836EA"/>
    <w:rsid w:val="00B928A4"/>
    <w:rsid w:val="00B92A68"/>
    <w:rsid w:val="00B92E70"/>
    <w:rsid w:val="00B935C0"/>
    <w:rsid w:val="00B94815"/>
    <w:rsid w:val="00B94B9A"/>
    <w:rsid w:val="00B96585"/>
    <w:rsid w:val="00BA14B2"/>
    <w:rsid w:val="00BA45CB"/>
    <w:rsid w:val="00BB2C37"/>
    <w:rsid w:val="00BB5118"/>
    <w:rsid w:val="00BB56F6"/>
    <w:rsid w:val="00BB62AD"/>
    <w:rsid w:val="00BB7240"/>
    <w:rsid w:val="00BC344E"/>
    <w:rsid w:val="00BC581D"/>
    <w:rsid w:val="00BC69BC"/>
    <w:rsid w:val="00BC7454"/>
    <w:rsid w:val="00BD3A66"/>
    <w:rsid w:val="00BD3BAB"/>
    <w:rsid w:val="00BD588E"/>
    <w:rsid w:val="00BD5E90"/>
    <w:rsid w:val="00BD6052"/>
    <w:rsid w:val="00BD6D45"/>
    <w:rsid w:val="00BE14D3"/>
    <w:rsid w:val="00BE21B1"/>
    <w:rsid w:val="00BE260D"/>
    <w:rsid w:val="00BE2A8D"/>
    <w:rsid w:val="00BE446D"/>
    <w:rsid w:val="00BE5100"/>
    <w:rsid w:val="00BE598E"/>
    <w:rsid w:val="00BE59E5"/>
    <w:rsid w:val="00BE66FC"/>
    <w:rsid w:val="00BE7B2B"/>
    <w:rsid w:val="00BF00DC"/>
    <w:rsid w:val="00BF0868"/>
    <w:rsid w:val="00BF4FD5"/>
    <w:rsid w:val="00BF58B0"/>
    <w:rsid w:val="00BF5D89"/>
    <w:rsid w:val="00BF6B11"/>
    <w:rsid w:val="00BF743F"/>
    <w:rsid w:val="00BF7709"/>
    <w:rsid w:val="00BF7A68"/>
    <w:rsid w:val="00C00F11"/>
    <w:rsid w:val="00C00F71"/>
    <w:rsid w:val="00C014BB"/>
    <w:rsid w:val="00C014FB"/>
    <w:rsid w:val="00C02A55"/>
    <w:rsid w:val="00C04BFD"/>
    <w:rsid w:val="00C10A26"/>
    <w:rsid w:val="00C1104B"/>
    <w:rsid w:val="00C12B9D"/>
    <w:rsid w:val="00C157AC"/>
    <w:rsid w:val="00C168C2"/>
    <w:rsid w:val="00C16D7A"/>
    <w:rsid w:val="00C22975"/>
    <w:rsid w:val="00C22C53"/>
    <w:rsid w:val="00C264BB"/>
    <w:rsid w:val="00C26AB9"/>
    <w:rsid w:val="00C315D0"/>
    <w:rsid w:val="00C31A00"/>
    <w:rsid w:val="00C31DAD"/>
    <w:rsid w:val="00C32A99"/>
    <w:rsid w:val="00C37BA8"/>
    <w:rsid w:val="00C414A1"/>
    <w:rsid w:val="00C435B4"/>
    <w:rsid w:val="00C445F2"/>
    <w:rsid w:val="00C52038"/>
    <w:rsid w:val="00C53166"/>
    <w:rsid w:val="00C5327F"/>
    <w:rsid w:val="00C544A3"/>
    <w:rsid w:val="00C578D1"/>
    <w:rsid w:val="00C578F8"/>
    <w:rsid w:val="00C6299C"/>
    <w:rsid w:val="00C64865"/>
    <w:rsid w:val="00C651BE"/>
    <w:rsid w:val="00C67DAE"/>
    <w:rsid w:val="00C7109A"/>
    <w:rsid w:val="00C714C3"/>
    <w:rsid w:val="00C75C28"/>
    <w:rsid w:val="00C769EE"/>
    <w:rsid w:val="00C80468"/>
    <w:rsid w:val="00C80A64"/>
    <w:rsid w:val="00C842E7"/>
    <w:rsid w:val="00C86E43"/>
    <w:rsid w:val="00C87C95"/>
    <w:rsid w:val="00C921CA"/>
    <w:rsid w:val="00CA0359"/>
    <w:rsid w:val="00CA0B2F"/>
    <w:rsid w:val="00CA1A25"/>
    <w:rsid w:val="00CA204B"/>
    <w:rsid w:val="00CA282D"/>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4E62"/>
    <w:rsid w:val="00CC57B7"/>
    <w:rsid w:val="00CC62C5"/>
    <w:rsid w:val="00CD1A80"/>
    <w:rsid w:val="00CD1F7B"/>
    <w:rsid w:val="00CD2582"/>
    <w:rsid w:val="00CD2ADE"/>
    <w:rsid w:val="00CD35D8"/>
    <w:rsid w:val="00CD5F34"/>
    <w:rsid w:val="00CD61EC"/>
    <w:rsid w:val="00CD73B6"/>
    <w:rsid w:val="00CD7AF7"/>
    <w:rsid w:val="00CE0AC0"/>
    <w:rsid w:val="00CE0E41"/>
    <w:rsid w:val="00CE49DF"/>
    <w:rsid w:val="00CE51A4"/>
    <w:rsid w:val="00CE5D62"/>
    <w:rsid w:val="00CF0341"/>
    <w:rsid w:val="00CF5CB0"/>
    <w:rsid w:val="00CF6088"/>
    <w:rsid w:val="00CF6496"/>
    <w:rsid w:val="00CF69C2"/>
    <w:rsid w:val="00CF70D6"/>
    <w:rsid w:val="00CF78F9"/>
    <w:rsid w:val="00D0059C"/>
    <w:rsid w:val="00D0160A"/>
    <w:rsid w:val="00D021A8"/>
    <w:rsid w:val="00D04ED9"/>
    <w:rsid w:val="00D1056B"/>
    <w:rsid w:val="00D10FB1"/>
    <w:rsid w:val="00D11163"/>
    <w:rsid w:val="00D11389"/>
    <w:rsid w:val="00D14EB6"/>
    <w:rsid w:val="00D157C2"/>
    <w:rsid w:val="00D17990"/>
    <w:rsid w:val="00D2127D"/>
    <w:rsid w:val="00D22F3B"/>
    <w:rsid w:val="00D24959"/>
    <w:rsid w:val="00D3083E"/>
    <w:rsid w:val="00D31582"/>
    <w:rsid w:val="00D34E9E"/>
    <w:rsid w:val="00D36102"/>
    <w:rsid w:val="00D36274"/>
    <w:rsid w:val="00D40CB2"/>
    <w:rsid w:val="00D41757"/>
    <w:rsid w:val="00D421F1"/>
    <w:rsid w:val="00D43F80"/>
    <w:rsid w:val="00D44A64"/>
    <w:rsid w:val="00D44DCA"/>
    <w:rsid w:val="00D476A6"/>
    <w:rsid w:val="00D50799"/>
    <w:rsid w:val="00D5117A"/>
    <w:rsid w:val="00D553E9"/>
    <w:rsid w:val="00D55573"/>
    <w:rsid w:val="00D57497"/>
    <w:rsid w:val="00D604B6"/>
    <w:rsid w:val="00D621FD"/>
    <w:rsid w:val="00D62636"/>
    <w:rsid w:val="00D629AD"/>
    <w:rsid w:val="00D63455"/>
    <w:rsid w:val="00D655A8"/>
    <w:rsid w:val="00D65DC6"/>
    <w:rsid w:val="00D6614C"/>
    <w:rsid w:val="00D66EA2"/>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44E0"/>
    <w:rsid w:val="00D97CA3"/>
    <w:rsid w:val="00DA3B2F"/>
    <w:rsid w:val="00DA47C6"/>
    <w:rsid w:val="00DA5244"/>
    <w:rsid w:val="00DA686B"/>
    <w:rsid w:val="00DA726F"/>
    <w:rsid w:val="00DB03E1"/>
    <w:rsid w:val="00DB20CE"/>
    <w:rsid w:val="00DB42CA"/>
    <w:rsid w:val="00DB46D8"/>
    <w:rsid w:val="00DB4C8C"/>
    <w:rsid w:val="00DB51F9"/>
    <w:rsid w:val="00DC18A9"/>
    <w:rsid w:val="00DC388C"/>
    <w:rsid w:val="00DC45BA"/>
    <w:rsid w:val="00DC7C14"/>
    <w:rsid w:val="00DD0D62"/>
    <w:rsid w:val="00DD18AD"/>
    <w:rsid w:val="00DD2EE8"/>
    <w:rsid w:val="00DD3189"/>
    <w:rsid w:val="00DE13AF"/>
    <w:rsid w:val="00DE3E24"/>
    <w:rsid w:val="00DE6996"/>
    <w:rsid w:val="00DE721D"/>
    <w:rsid w:val="00DE7D1B"/>
    <w:rsid w:val="00DF04CB"/>
    <w:rsid w:val="00DF0511"/>
    <w:rsid w:val="00DF1E53"/>
    <w:rsid w:val="00DF5120"/>
    <w:rsid w:val="00E00C13"/>
    <w:rsid w:val="00E016F6"/>
    <w:rsid w:val="00E02428"/>
    <w:rsid w:val="00E06987"/>
    <w:rsid w:val="00E10B52"/>
    <w:rsid w:val="00E11774"/>
    <w:rsid w:val="00E11AC2"/>
    <w:rsid w:val="00E11F73"/>
    <w:rsid w:val="00E12659"/>
    <w:rsid w:val="00E12E7B"/>
    <w:rsid w:val="00E131E4"/>
    <w:rsid w:val="00E176DD"/>
    <w:rsid w:val="00E1790B"/>
    <w:rsid w:val="00E20439"/>
    <w:rsid w:val="00E207BC"/>
    <w:rsid w:val="00E210AB"/>
    <w:rsid w:val="00E215BB"/>
    <w:rsid w:val="00E22ACF"/>
    <w:rsid w:val="00E25EFB"/>
    <w:rsid w:val="00E276F0"/>
    <w:rsid w:val="00E30603"/>
    <w:rsid w:val="00E30A5A"/>
    <w:rsid w:val="00E3211F"/>
    <w:rsid w:val="00E335A6"/>
    <w:rsid w:val="00E33B48"/>
    <w:rsid w:val="00E357E9"/>
    <w:rsid w:val="00E36556"/>
    <w:rsid w:val="00E36FC5"/>
    <w:rsid w:val="00E415C8"/>
    <w:rsid w:val="00E424DF"/>
    <w:rsid w:val="00E42CD1"/>
    <w:rsid w:val="00E44BC0"/>
    <w:rsid w:val="00E45A14"/>
    <w:rsid w:val="00E5064D"/>
    <w:rsid w:val="00E525D6"/>
    <w:rsid w:val="00E544E4"/>
    <w:rsid w:val="00E54E29"/>
    <w:rsid w:val="00E64007"/>
    <w:rsid w:val="00E64E4F"/>
    <w:rsid w:val="00E65804"/>
    <w:rsid w:val="00E665C4"/>
    <w:rsid w:val="00E716D0"/>
    <w:rsid w:val="00E75179"/>
    <w:rsid w:val="00E769FE"/>
    <w:rsid w:val="00E7702A"/>
    <w:rsid w:val="00E827EA"/>
    <w:rsid w:val="00E85837"/>
    <w:rsid w:val="00E859ED"/>
    <w:rsid w:val="00E8709A"/>
    <w:rsid w:val="00E87151"/>
    <w:rsid w:val="00E92948"/>
    <w:rsid w:val="00E93F1B"/>
    <w:rsid w:val="00E958C4"/>
    <w:rsid w:val="00E95E3C"/>
    <w:rsid w:val="00E962E1"/>
    <w:rsid w:val="00E97500"/>
    <w:rsid w:val="00E97A35"/>
    <w:rsid w:val="00EA01CA"/>
    <w:rsid w:val="00EA0A6E"/>
    <w:rsid w:val="00EA390E"/>
    <w:rsid w:val="00EA73BE"/>
    <w:rsid w:val="00EA7A6C"/>
    <w:rsid w:val="00EA7EE8"/>
    <w:rsid w:val="00EB1A22"/>
    <w:rsid w:val="00EB2D2A"/>
    <w:rsid w:val="00EB49AB"/>
    <w:rsid w:val="00EB6013"/>
    <w:rsid w:val="00EB69D0"/>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D7464"/>
    <w:rsid w:val="00EE0C5D"/>
    <w:rsid w:val="00EE498C"/>
    <w:rsid w:val="00EE51DD"/>
    <w:rsid w:val="00EF0278"/>
    <w:rsid w:val="00EF178D"/>
    <w:rsid w:val="00EF195D"/>
    <w:rsid w:val="00EF3484"/>
    <w:rsid w:val="00EF3D59"/>
    <w:rsid w:val="00EF54BF"/>
    <w:rsid w:val="00EF76A1"/>
    <w:rsid w:val="00EF7AC9"/>
    <w:rsid w:val="00F0036C"/>
    <w:rsid w:val="00F02DB8"/>
    <w:rsid w:val="00F04D32"/>
    <w:rsid w:val="00F05594"/>
    <w:rsid w:val="00F114D8"/>
    <w:rsid w:val="00F13643"/>
    <w:rsid w:val="00F13B75"/>
    <w:rsid w:val="00F14F04"/>
    <w:rsid w:val="00F173EB"/>
    <w:rsid w:val="00F179A7"/>
    <w:rsid w:val="00F17FDF"/>
    <w:rsid w:val="00F21522"/>
    <w:rsid w:val="00F22559"/>
    <w:rsid w:val="00F227D1"/>
    <w:rsid w:val="00F23169"/>
    <w:rsid w:val="00F260A0"/>
    <w:rsid w:val="00F26968"/>
    <w:rsid w:val="00F3142F"/>
    <w:rsid w:val="00F35612"/>
    <w:rsid w:val="00F36B43"/>
    <w:rsid w:val="00F37321"/>
    <w:rsid w:val="00F37E5A"/>
    <w:rsid w:val="00F41B54"/>
    <w:rsid w:val="00F502D0"/>
    <w:rsid w:val="00F50E21"/>
    <w:rsid w:val="00F517CB"/>
    <w:rsid w:val="00F5204A"/>
    <w:rsid w:val="00F53CD2"/>
    <w:rsid w:val="00F543D9"/>
    <w:rsid w:val="00F54C0B"/>
    <w:rsid w:val="00F553CA"/>
    <w:rsid w:val="00F5716A"/>
    <w:rsid w:val="00F57FD9"/>
    <w:rsid w:val="00F600ED"/>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822"/>
    <w:rsid w:val="00F84DD3"/>
    <w:rsid w:val="00F85B88"/>
    <w:rsid w:val="00F85FAA"/>
    <w:rsid w:val="00F95CEF"/>
    <w:rsid w:val="00F96205"/>
    <w:rsid w:val="00FA070C"/>
    <w:rsid w:val="00FA20B6"/>
    <w:rsid w:val="00FA38C0"/>
    <w:rsid w:val="00FA466C"/>
    <w:rsid w:val="00FA5807"/>
    <w:rsid w:val="00FA6477"/>
    <w:rsid w:val="00FA6F0C"/>
    <w:rsid w:val="00FA7103"/>
    <w:rsid w:val="00FA7F42"/>
    <w:rsid w:val="00FB0686"/>
    <w:rsid w:val="00FB1E71"/>
    <w:rsid w:val="00FB2466"/>
    <w:rsid w:val="00FB3570"/>
    <w:rsid w:val="00FB6368"/>
    <w:rsid w:val="00FB63DC"/>
    <w:rsid w:val="00FB7A64"/>
    <w:rsid w:val="00FC2131"/>
    <w:rsid w:val="00FC3628"/>
    <w:rsid w:val="00FC6325"/>
    <w:rsid w:val="00FC799A"/>
    <w:rsid w:val="00FD0ABE"/>
    <w:rsid w:val="00FD0C09"/>
    <w:rsid w:val="00FD1E2F"/>
    <w:rsid w:val="00FD444B"/>
    <w:rsid w:val="00FD4676"/>
    <w:rsid w:val="00FD4BC0"/>
    <w:rsid w:val="00FD6538"/>
    <w:rsid w:val="00FD6B71"/>
    <w:rsid w:val="00FD6B8D"/>
    <w:rsid w:val="00FD720E"/>
    <w:rsid w:val="00FD7884"/>
    <w:rsid w:val="00FE088B"/>
    <w:rsid w:val="00FE2FF6"/>
    <w:rsid w:val="00FE3B8E"/>
    <w:rsid w:val="00FE444D"/>
    <w:rsid w:val="00FE499E"/>
    <w:rsid w:val="00FE7D54"/>
    <w:rsid w:val="00FF009A"/>
    <w:rsid w:val="00FF738C"/>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6E3C"/>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nhideWhenUsed/>
    <w:rsid w:val="001E3B15"/>
    <w:pPr>
      <w:tabs>
        <w:tab w:val="center" w:pos="4513"/>
        <w:tab w:val="right" w:pos="9026"/>
      </w:tabs>
      <w:spacing w:after="0"/>
    </w:pPr>
  </w:style>
  <w:style w:type="character" w:customStyle="1" w:styleId="HeaderChar">
    <w:name w:val="Header Char"/>
    <w:basedOn w:val="DefaultParagraphFont"/>
    <w:link w:val="Header"/>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table" w:customStyle="1" w:styleId="TableGrid3">
    <w:name w:val="Table Grid3"/>
    <w:basedOn w:val="TableNormal"/>
    <w:next w:val="TableGrid"/>
    <w:uiPriority w:val="39"/>
    <w:qFormat/>
    <w:rsid w:val="008B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549805813">
      <w:bodyDiv w:val="1"/>
      <w:marLeft w:val="0"/>
      <w:marRight w:val="0"/>
      <w:marTop w:val="0"/>
      <w:marBottom w:val="0"/>
      <w:divBdr>
        <w:top w:val="none" w:sz="0" w:space="0" w:color="auto"/>
        <w:left w:val="none" w:sz="0" w:space="0" w:color="auto"/>
        <w:bottom w:val="none" w:sz="0" w:space="0" w:color="auto"/>
        <w:right w:val="none" w:sz="0" w:space="0" w:color="auto"/>
      </w:divBdr>
      <w:divsChild>
        <w:div w:id="455491933">
          <w:marLeft w:val="547"/>
          <w:marRight w:val="0"/>
          <w:marTop w:val="0"/>
          <w:marBottom w:val="120"/>
          <w:divBdr>
            <w:top w:val="none" w:sz="0" w:space="0" w:color="auto"/>
            <w:left w:val="none" w:sz="0" w:space="0" w:color="auto"/>
            <w:bottom w:val="none" w:sz="0" w:space="0" w:color="auto"/>
            <w:right w:val="none" w:sz="0" w:space="0" w:color="auto"/>
          </w:divBdr>
        </w:div>
        <w:div w:id="2010979835">
          <w:marLeft w:val="547"/>
          <w:marRight w:val="0"/>
          <w:marTop w:val="0"/>
          <w:marBottom w:val="120"/>
          <w:divBdr>
            <w:top w:val="none" w:sz="0" w:space="0" w:color="auto"/>
            <w:left w:val="none" w:sz="0" w:space="0" w:color="auto"/>
            <w:bottom w:val="none" w:sz="0" w:space="0" w:color="auto"/>
            <w:right w:val="none" w:sz="0" w:space="0" w:color="auto"/>
          </w:divBdr>
        </w:div>
        <w:div w:id="2083064290">
          <w:marLeft w:val="547"/>
          <w:marRight w:val="0"/>
          <w:marTop w:val="0"/>
          <w:marBottom w:val="120"/>
          <w:divBdr>
            <w:top w:val="none" w:sz="0" w:space="0" w:color="auto"/>
            <w:left w:val="none" w:sz="0" w:space="0" w:color="auto"/>
            <w:bottom w:val="none" w:sz="0" w:space="0" w:color="auto"/>
            <w:right w:val="none" w:sz="0" w:space="0" w:color="auto"/>
          </w:divBdr>
        </w:div>
        <w:div w:id="1093823008">
          <w:marLeft w:val="1267"/>
          <w:marRight w:val="0"/>
          <w:marTop w:val="0"/>
          <w:marBottom w:val="120"/>
          <w:divBdr>
            <w:top w:val="none" w:sz="0" w:space="0" w:color="auto"/>
            <w:left w:val="none" w:sz="0" w:space="0" w:color="auto"/>
            <w:bottom w:val="none" w:sz="0" w:space="0" w:color="auto"/>
            <w:right w:val="none" w:sz="0" w:space="0" w:color="auto"/>
          </w:divBdr>
        </w:div>
        <w:div w:id="812985122">
          <w:marLeft w:val="1267"/>
          <w:marRight w:val="0"/>
          <w:marTop w:val="0"/>
          <w:marBottom w:val="120"/>
          <w:divBdr>
            <w:top w:val="none" w:sz="0" w:space="0" w:color="auto"/>
            <w:left w:val="none" w:sz="0" w:space="0" w:color="auto"/>
            <w:bottom w:val="none" w:sz="0" w:space="0" w:color="auto"/>
            <w:right w:val="none" w:sz="0" w:space="0" w:color="auto"/>
          </w:divBdr>
        </w:div>
        <w:div w:id="67506646">
          <w:marLeft w:val="1267"/>
          <w:marRight w:val="0"/>
          <w:marTop w:val="0"/>
          <w:marBottom w:val="120"/>
          <w:divBdr>
            <w:top w:val="none" w:sz="0" w:space="0" w:color="auto"/>
            <w:left w:val="none" w:sz="0" w:space="0" w:color="auto"/>
            <w:bottom w:val="none" w:sz="0" w:space="0" w:color="auto"/>
            <w:right w:val="none" w:sz="0" w:space="0" w:color="auto"/>
          </w:divBdr>
        </w:div>
        <w:div w:id="1056858450">
          <w:marLeft w:val="1267"/>
          <w:marRight w:val="0"/>
          <w:marTop w:val="0"/>
          <w:marBottom w:val="120"/>
          <w:divBdr>
            <w:top w:val="none" w:sz="0" w:space="0" w:color="auto"/>
            <w:left w:val="none" w:sz="0" w:space="0" w:color="auto"/>
            <w:bottom w:val="none" w:sz="0" w:space="0" w:color="auto"/>
            <w:right w:val="none" w:sz="0" w:space="0" w:color="auto"/>
          </w:divBdr>
        </w:div>
        <w:div w:id="700399994">
          <w:marLeft w:val="1267"/>
          <w:marRight w:val="0"/>
          <w:marTop w:val="0"/>
          <w:marBottom w:val="120"/>
          <w:divBdr>
            <w:top w:val="none" w:sz="0" w:space="0" w:color="auto"/>
            <w:left w:val="none" w:sz="0" w:space="0" w:color="auto"/>
            <w:bottom w:val="none" w:sz="0" w:space="0" w:color="auto"/>
            <w:right w:val="none" w:sz="0" w:space="0" w:color="auto"/>
          </w:divBdr>
        </w:div>
        <w:div w:id="175271624">
          <w:marLeft w:val="1267"/>
          <w:marRight w:val="0"/>
          <w:marTop w:val="0"/>
          <w:marBottom w:val="120"/>
          <w:divBdr>
            <w:top w:val="none" w:sz="0" w:space="0" w:color="auto"/>
            <w:left w:val="none" w:sz="0" w:space="0" w:color="auto"/>
            <w:bottom w:val="none" w:sz="0" w:space="0" w:color="auto"/>
            <w:right w:val="none" w:sz="0" w:space="0" w:color="auto"/>
          </w:divBdr>
        </w:div>
        <w:div w:id="2116359273">
          <w:marLeft w:val="1267"/>
          <w:marRight w:val="0"/>
          <w:marTop w:val="0"/>
          <w:marBottom w:val="12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107656081">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787189184">
      <w:bodyDiv w:val="1"/>
      <w:marLeft w:val="0"/>
      <w:marRight w:val="0"/>
      <w:marTop w:val="0"/>
      <w:marBottom w:val="0"/>
      <w:divBdr>
        <w:top w:val="none" w:sz="0" w:space="0" w:color="auto"/>
        <w:left w:val="none" w:sz="0" w:space="0" w:color="auto"/>
        <w:bottom w:val="none" w:sz="0" w:space="0" w:color="auto"/>
        <w:right w:val="none" w:sz="0" w:space="0" w:color="auto"/>
      </w:divBdr>
    </w:div>
    <w:div w:id="2118984588">
      <w:bodyDiv w:val="1"/>
      <w:marLeft w:val="0"/>
      <w:marRight w:val="0"/>
      <w:marTop w:val="0"/>
      <w:marBottom w:val="0"/>
      <w:divBdr>
        <w:top w:val="none" w:sz="0" w:space="0" w:color="auto"/>
        <w:left w:val="none" w:sz="0" w:space="0" w:color="auto"/>
        <w:bottom w:val="none" w:sz="0" w:space="0" w:color="auto"/>
        <w:right w:val="none" w:sz="0" w:space="0" w:color="auto"/>
      </w:divBdr>
      <w:divsChild>
        <w:div w:id="645818939">
          <w:marLeft w:val="547"/>
          <w:marRight w:val="0"/>
          <w:marTop w:val="0"/>
          <w:marBottom w:val="120"/>
          <w:divBdr>
            <w:top w:val="none" w:sz="0" w:space="0" w:color="auto"/>
            <w:left w:val="none" w:sz="0" w:space="0" w:color="auto"/>
            <w:bottom w:val="none" w:sz="0" w:space="0" w:color="auto"/>
            <w:right w:val="none" w:sz="0" w:space="0" w:color="auto"/>
          </w:divBdr>
        </w:div>
        <w:div w:id="1712806260">
          <w:marLeft w:val="547"/>
          <w:marRight w:val="0"/>
          <w:marTop w:val="0"/>
          <w:marBottom w:val="120"/>
          <w:divBdr>
            <w:top w:val="none" w:sz="0" w:space="0" w:color="auto"/>
            <w:left w:val="none" w:sz="0" w:space="0" w:color="auto"/>
            <w:bottom w:val="none" w:sz="0" w:space="0" w:color="auto"/>
            <w:right w:val="none" w:sz="0" w:space="0" w:color="auto"/>
          </w:divBdr>
        </w:div>
        <w:div w:id="1174225189">
          <w:marLeft w:val="547"/>
          <w:marRight w:val="0"/>
          <w:marTop w:val="0"/>
          <w:marBottom w:val="120"/>
          <w:divBdr>
            <w:top w:val="none" w:sz="0" w:space="0" w:color="auto"/>
            <w:left w:val="none" w:sz="0" w:space="0" w:color="auto"/>
            <w:bottom w:val="none" w:sz="0" w:space="0" w:color="auto"/>
            <w:right w:val="none" w:sz="0" w:space="0" w:color="auto"/>
          </w:divBdr>
        </w:div>
        <w:div w:id="952632442">
          <w:marLeft w:val="1267"/>
          <w:marRight w:val="0"/>
          <w:marTop w:val="0"/>
          <w:marBottom w:val="120"/>
          <w:divBdr>
            <w:top w:val="none" w:sz="0" w:space="0" w:color="auto"/>
            <w:left w:val="none" w:sz="0" w:space="0" w:color="auto"/>
            <w:bottom w:val="none" w:sz="0" w:space="0" w:color="auto"/>
            <w:right w:val="none" w:sz="0" w:space="0" w:color="auto"/>
          </w:divBdr>
        </w:div>
        <w:div w:id="291910235">
          <w:marLeft w:val="1267"/>
          <w:marRight w:val="0"/>
          <w:marTop w:val="0"/>
          <w:marBottom w:val="120"/>
          <w:divBdr>
            <w:top w:val="none" w:sz="0" w:space="0" w:color="auto"/>
            <w:left w:val="none" w:sz="0" w:space="0" w:color="auto"/>
            <w:bottom w:val="none" w:sz="0" w:space="0" w:color="auto"/>
            <w:right w:val="none" w:sz="0" w:space="0" w:color="auto"/>
          </w:divBdr>
        </w:div>
        <w:div w:id="750157273">
          <w:marLeft w:val="1267"/>
          <w:marRight w:val="0"/>
          <w:marTop w:val="0"/>
          <w:marBottom w:val="120"/>
          <w:divBdr>
            <w:top w:val="none" w:sz="0" w:space="0" w:color="auto"/>
            <w:left w:val="none" w:sz="0" w:space="0" w:color="auto"/>
            <w:bottom w:val="none" w:sz="0" w:space="0" w:color="auto"/>
            <w:right w:val="none" w:sz="0" w:space="0" w:color="auto"/>
          </w:divBdr>
        </w:div>
        <w:div w:id="1829789109">
          <w:marLeft w:val="1267"/>
          <w:marRight w:val="0"/>
          <w:marTop w:val="0"/>
          <w:marBottom w:val="120"/>
          <w:divBdr>
            <w:top w:val="none" w:sz="0" w:space="0" w:color="auto"/>
            <w:left w:val="none" w:sz="0" w:space="0" w:color="auto"/>
            <w:bottom w:val="none" w:sz="0" w:space="0" w:color="auto"/>
            <w:right w:val="none" w:sz="0" w:space="0" w:color="auto"/>
          </w:divBdr>
        </w:div>
        <w:div w:id="1099838883">
          <w:marLeft w:val="1267"/>
          <w:marRight w:val="0"/>
          <w:marTop w:val="0"/>
          <w:marBottom w:val="120"/>
          <w:divBdr>
            <w:top w:val="none" w:sz="0" w:space="0" w:color="auto"/>
            <w:left w:val="none" w:sz="0" w:space="0" w:color="auto"/>
            <w:bottom w:val="none" w:sz="0" w:space="0" w:color="auto"/>
            <w:right w:val="none" w:sz="0" w:space="0" w:color="auto"/>
          </w:divBdr>
        </w:div>
        <w:div w:id="131366890">
          <w:marLeft w:val="1267"/>
          <w:marRight w:val="0"/>
          <w:marTop w:val="0"/>
          <w:marBottom w:val="120"/>
          <w:divBdr>
            <w:top w:val="none" w:sz="0" w:space="0" w:color="auto"/>
            <w:left w:val="none" w:sz="0" w:space="0" w:color="auto"/>
            <w:bottom w:val="none" w:sz="0" w:space="0" w:color="auto"/>
            <w:right w:val="none" w:sz="0" w:space="0" w:color="auto"/>
          </w:divBdr>
        </w:div>
        <w:div w:id="1991866827">
          <w:marLeft w:val="1267"/>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DB8B6-7342-4784-A8E0-0A0CCAD14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6</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106</cp:revision>
  <dcterms:created xsi:type="dcterms:W3CDTF">2024-05-06T08:21:00Z</dcterms:created>
  <dcterms:modified xsi:type="dcterms:W3CDTF">2024-10-07T13:17:00Z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1727715453</vt:lpwstr>
  </property>
</Properties>
</file>